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CE" w:rsidRDefault="00F148CC" w:rsidP="00DF46D3">
      <w:pPr>
        <w:pStyle w:val="Title"/>
        <w:spacing w:before="0" w:after="0"/>
        <w:rPr>
          <w:rFonts w:ascii="Verdana" w:hAnsi="Verdana"/>
          <w:sz w:val="28"/>
          <w:szCs w:val="28"/>
        </w:rPr>
      </w:pPr>
      <w:r w:rsidRPr="00954253">
        <w:rPr>
          <w:rFonts w:ascii="Verdana" w:hAnsi="Verdana"/>
          <w:sz w:val="28"/>
          <w:szCs w:val="28"/>
        </w:rPr>
        <w:t>CALGARY REGIONAL TRAIL RIDERS ASSOCIATION</w:t>
      </w:r>
      <w:r w:rsidR="005147AF" w:rsidRPr="00954253">
        <w:rPr>
          <w:rFonts w:ascii="Verdana" w:hAnsi="Verdana"/>
          <w:sz w:val="28"/>
          <w:szCs w:val="28"/>
        </w:rPr>
        <w:t xml:space="preserve"> </w:t>
      </w:r>
      <w:r w:rsidR="003150CE">
        <w:rPr>
          <w:rFonts w:ascii="Verdana" w:hAnsi="Verdana"/>
          <w:sz w:val="28"/>
          <w:szCs w:val="28"/>
        </w:rPr>
        <w:t>“CRTR”</w:t>
      </w:r>
    </w:p>
    <w:p w:rsidR="00F148CC" w:rsidRPr="00954253" w:rsidRDefault="00F148CC" w:rsidP="00DF46D3">
      <w:pPr>
        <w:pStyle w:val="Title"/>
        <w:spacing w:before="0" w:after="0"/>
        <w:rPr>
          <w:rFonts w:ascii="Verdana" w:hAnsi="Verdana"/>
          <w:sz w:val="28"/>
          <w:szCs w:val="28"/>
          <w:lang w:val="en-GB"/>
        </w:rPr>
      </w:pPr>
      <w:r w:rsidRPr="00954253">
        <w:rPr>
          <w:rFonts w:ascii="Verdana" w:hAnsi="Verdana"/>
          <w:sz w:val="28"/>
          <w:szCs w:val="28"/>
        </w:rPr>
        <w:t>BY-LAWS</w:t>
      </w:r>
      <w:r w:rsidR="005147AF" w:rsidRPr="00954253">
        <w:rPr>
          <w:rFonts w:ascii="Verdana" w:hAnsi="Verdana"/>
          <w:sz w:val="28"/>
          <w:szCs w:val="28"/>
        </w:rPr>
        <w:br/>
      </w:r>
      <w:r w:rsidRPr="00954253">
        <w:rPr>
          <w:rFonts w:ascii="Verdana" w:hAnsi="Verdana"/>
          <w:sz w:val="28"/>
          <w:szCs w:val="28"/>
          <w:lang w:val="en-GB"/>
        </w:rPr>
        <w:t xml:space="preserve">Revised </w:t>
      </w:r>
      <w:r w:rsidR="00EC70B4">
        <w:rPr>
          <w:rFonts w:ascii="Verdana" w:hAnsi="Verdana"/>
          <w:sz w:val="28"/>
          <w:szCs w:val="28"/>
          <w:lang w:val="en-GB"/>
        </w:rPr>
        <w:t>February</w:t>
      </w:r>
      <w:bookmarkStart w:id="0" w:name="_GoBack"/>
      <w:bookmarkEnd w:id="0"/>
      <w:r w:rsidR="00D56AA0" w:rsidRPr="00954253">
        <w:rPr>
          <w:rFonts w:ascii="Verdana" w:hAnsi="Verdana"/>
          <w:sz w:val="28"/>
          <w:szCs w:val="28"/>
          <w:lang w:val="en-GB"/>
        </w:rPr>
        <w:t>,</w:t>
      </w:r>
      <w:r w:rsidR="003150CE">
        <w:rPr>
          <w:rFonts w:ascii="Verdana" w:hAnsi="Verdana"/>
          <w:sz w:val="28"/>
          <w:szCs w:val="28"/>
          <w:lang w:val="en-GB"/>
        </w:rPr>
        <w:t xml:space="preserve"> 2014</w:t>
      </w:r>
    </w:p>
    <w:p w:rsidR="00F148CC" w:rsidRDefault="00F148CC" w:rsidP="00312A4B">
      <w:pPr>
        <w:rPr>
          <w:rFonts w:ascii="Verdana" w:hAnsi="Verdana"/>
          <w:sz w:val="20"/>
          <w:lang w:val="en-GB"/>
        </w:rPr>
      </w:pPr>
    </w:p>
    <w:p w:rsidR="00DD293A" w:rsidRPr="00954253" w:rsidRDefault="00DD293A" w:rsidP="00312A4B">
      <w:pPr>
        <w:rPr>
          <w:rFonts w:ascii="Verdana" w:hAnsi="Verdana"/>
          <w:sz w:val="20"/>
          <w:lang w:val="en-GB"/>
        </w:rPr>
      </w:pPr>
    </w:p>
    <w:p w:rsidR="00F148CC" w:rsidRPr="00954253" w:rsidRDefault="00F148CC" w:rsidP="00312A4B">
      <w:pPr>
        <w:rPr>
          <w:rFonts w:ascii="Verdana" w:hAnsi="Verdana"/>
          <w:sz w:val="20"/>
          <w:lang w:val="en-GB"/>
        </w:rPr>
      </w:pPr>
      <w:r w:rsidRPr="00954253">
        <w:rPr>
          <w:rFonts w:ascii="Verdana" w:hAnsi="Verdana"/>
          <w:sz w:val="20"/>
          <w:lang w:val="en-GB"/>
        </w:rPr>
        <w:t xml:space="preserve">The following constitutes all the by-laws of the Calgary Regional Trail Riders Association (herein after referred to as </w:t>
      </w:r>
      <w:r w:rsidR="00172E80" w:rsidRPr="00954253">
        <w:rPr>
          <w:rFonts w:ascii="Verdana" w:hAnsi="Verdana"/>
          <w:sz w:val="20"/>
          <w:lang w:val="en-GB"/>
        </w:rPr>
        <w:t xml:space="preserve">the </w:t>
      </w:r>
      <w:r w:rsidRPr="00954253">
        <w:rPr>
          <w:rFonts w:ascii="Verdana" w:hAnsi="Verdana"/>
          <w:b/>
          <w:sz w:val="20"/>
          <w:lang w:val="en-GB"/>
        </w:rPr>
        <w:t>CRTR</w:t>
      </w:r>
      <w:r w:rsidRPr="00954253">
        <w:rPr>
          <w:rFonts w:ascii="Verdana" w:hAnsi="Verdana"/>
          <w:sz w:val="20"/>
          <w:lang w:val="en-GB"/>
        </w:rPr>
        <w:t>).</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rPr>
      </w:pPr>
      <w:r w:rsidRPr="00954253">
        <w:rPr>
          <w:rFonts w:ascii="Verdana" w:hAnsi="Verdana"/>
          <w:b/>
          <w:lang w:val="en-GB"/>
        </w:rPr>
        <w:t xml:space="preserve">Article 1.  </w:t>
      </w:r>
      <w:r w:rsidRPr="00954253">
        <w:rPr>
          <w:rFonts w:ascii="Verdana" w:hAnsi="Verdana"/>
          <w:b/>
        </w:rPr>
        <w:t>Purpose of the CRTR</w:t>
      </w:r>
    </w:p>
    <w:p w:rsidR="00195600" w:rsidRPr="00954253" w:rsidRDefault="00195600" w:rsidP="00312A4B">
      <w:pPr>
        <w:rPr>
          <w:rFonts w:ascii="Verdana" w:hAnsi="Verdana"/>
          <w:sz w:val="20"/>
          <w:lang w:val="en-GB"/>
        </w:rPr>
      </w:pPr>
    </w:p>
    <w:p w:rsidR="00195600" w:rsidRPr="00954253" w:rsidRDefault="00195600" w:rsidP="00312A4B">
      <w:pPr>
        <w:pStyle w:val="NormalWeb"/>
        <w:numPr>
          <w:ilvl w:val="1"/>
          <w:numId w:val="3"/>
        </w:numPr>
        <w:tabs>
          <w:tab w:val="left" w:pos="720"/>
        </w:tabs>
        <w:spacing w:before="0" w:beforeAutospacing="0" w:after="0" w:afterAutospacing="0"/>
        <w:ind w:left="720"/>
        <w:rPr>
          <w:rFonts w:ascii="Verdana" w:hAnsi="Verdana"/>
          <w:sz w:val="20"/>
          <w:szCs w:val="20"/>
        </w:rPr>
      </w:pPr>
      <w:r w:rsidRPr="00954253">
        <w:rPr>
          <w:rFonts w:ascii="Verdana" w:hAnsi="Verdana"/>
          <w:sz w:val="20"/>
        </w:rPr>
        <w:t xml:space="preserve">The purpose of the </w:t>
      </w:r>
      <w:r w:rsidRPr="00954253">
        <w:rPr>
          <w:rFonts w:ascii="Verdana" w:hAnsi="Verdana"/>
          <w:b/>
          <w:sz w:val="20"/>
        </w:rPr>
        <w:t xml:space="preserve">CRTR </w:t>
      </w:r>
      <w:r w:rsidRPr="00954253">
        <w:rPr>
          <w:rFonts w:ascii="Verdana" w:hAnsi="Verdana"/>
          <w:sz w:val="20"/>
        </w:rPr>
        <w:t xml:space="preserve">is to increase enjoyment, improve safety and further educate its members in relation to equine activities. To this end, </w:t>
      </w:r>
      <w:r w:rsidRPr="00954253">
        <w:rPr>
          <w:rFonts w:ascii="Verdana" w:hAnsi="Verdana"/>
          <w:b/>
          <w:sz w:val="20"/>
        </w:rPr>
        <w:t xml:space="preserve">CRTR </w:t>
      </w:r>
      <w:r w:rsidRPr="00954253">
        <w:rPr>
          <w:rFonts w:ascii="Verdana" w:hAnsi="Verdana"/>
          <w:sz w:val="20"/>
        </w:rPr>
        <w:t>activities will include but are not limited to</w:t>
      </w:r>
      <w:r w:rsidR="009409E5">
        <w:rPr>
          <w:rFonts w:ascii="Verdana" w:hAnsi="Verdana"/>
          <w:sz w:val="20"/>
        </w:rPr>
        <w:t>:</w:t>
      </w:r>
      <w:r w:rsidRPr="00954253">
        <w:rPr>
          <w:rFonts w:ascii="Verdana" w:hAnsi="Verdana"/>
          <w:sz w:val="20"/>
        </w:rPr>
        <w:t xml:space="preserve"> organizing day and weekend rides</w:t>
      </w:r>
      <w:r w:rsidR="009409E5">
        <w:rPr>
          <w:rFonts w:ascii="Verdana" w:hAnsi="Verdana"/>
          <w:sz w:val="20"/>
        </w:rPr>
        <w:t>,</w:t>
      </w:r>
      <w:r w:rsidRPr="00954253">
        <w:rPr>
          <w:rFonts w:ascii="Verdana" w:hAnsi="Verdana"/>
          <w:sz w:val="20"/>
        </w:rPr>
        <w:t xml:space="preserve"> organizing the entry and participation of members as a group in parades</w:t>
      </w:r>
      <w:r w:rsidR="009409E5">
        <w:rPr>
          <w:rFonts w:ascii="Verdana" w:hAnsi="Verdana"/>
          <w:sz w:val="20"/>
        </w:rPr>
        <w:t>,</w:t>
      </w:r>
      <w:r w:rsidRPr="00954253">
        <w:rPr>
          <w:rFonts w:ascii="Verdana" w:hAnsi="Verdana"/>
          <w:sz w:val="20"/>
        </w:rPr>
        <w:t xml:space="preserve"> and sponsoring and promoting participation in horse-related seminars and conferences. In order to make a contribution to the general community, the </w:t>
      </w:r>
      <w:r w:rsidRPr="00954253">
        <w:rPr>
          <w:rFonts w:ascii="Verdana" w:hAnsi="Verdana"/>
          <w:b/>
          <w:sz w:val="20"/>
        </w:rPr>
        <w:t xml:space="preserve">CRTR </w:t>
      </w:r>
      <w:r w:rsidRPr="00954253">
        <w:rPr>
          <w:rFonts w:ascii="Verdana" w:hAnsi="Verdana"/>
          <w:sz w:val="20"/>
        </w:rPr>
        <w:t>may undertake fundraising activities for one or more registered charities.</w:t>
      </w:r>
    </w:p>
    <w:p w:rsidR="00195600" w:rsidRPr="00DD293A" w:rsidRDefault="00195600" w:rsidP="00312A4B">
      <w:pPr>
        <w:rPr>
          <w:rFonts w:ascii="Verdana" w:hAnsi="Verdana"/>
          <w:sz w:val="20"/>
          <w:lang w:val="en-GB"/>
        </w:rPr>
      </w:pPr>
    </w:p>
    <w:p w:rsidR="00DD293A" w:rsidRPr="00DD293A"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2.  Membership</w:t>
      </w:r>
    </w:p>
    <w:p w:rsidR="00195600" w:rsidRPr="00954253" w:rsidRDefault="00195600" w:rsidP="00312A4B">
      <w:pPr>
        <w:rPr>
          <w:rFonts w:ascii="Verdana" w:hAnsi="Verdana"/>
          <w:sz w:val="20"/>
          <w:lang w:val="en-GB"/>
        </w:rPr>
      </w:pPr>
    </w:p>
    <w:p w:rsidR="00195600" w:rsidRPr="00954253" w:rsidRDefault="009409E5" w:rsidP="00312A4B">
      <w:pPr>
        <w:pStyle w:val="NormalWeb"/>
        <w:numPr>
          <w:ilvl w:val="1"/>
          <w:numId w:val="4"/>
        </w:numPr>
        <w:tabs>
          <w:tab w:val="clear" w:pos="1440"/>
          <w:tab w:val="left" w:pos="720"/>
          <w:tab w:val="left" w:pos="1455"/>
        </w:tabs>
        <w:spacing w:before="0" w:beforeAutospacing="0" w:after="0" w:afterAutospacing="0"/>
        <w:ind w:left="720"/>
        <w:rPr>
          <w:rFonts w:ascii="Verdana" w:hAnsi="Verdana"/>
          <w:sz w:val="20"/>
          <w:szCs w:val="20"/>
          <w:lang w:val="en-GB"/>
        </w:rPr>
      </w:pPr>
      <w:r>
        <w:rPr>
          <w:rFonts w:ascii="Verdana" w:hAnsi="Verdana"/>
          <w:sz w:val="20"/>
          <w:szCs w:val="20"/>
          <w:lang w:val="en-GB"/>
        </w:rPr>
        <w:t>An</w:t>
      </w:r>
      <w:r w:rsidR="00195600" w:rsidRPr="00954253">
        <w:rPr>
          <w:rFonts w:ascii="Verdana" w:hAnsi="Verdana"/>
          <w:sz w:val="20"/>
          <w:szCs w:val="20"/>
          <w:lang w:val="en-GB"/>
        </w:rPr>
        <w:t xml:space="preserve"> individual may become a single member of the </w:t>
      </w:r>
      <w:r w:rsidR="00195600" w:rsidRPr="00D43FA9">
        <w:rPr>
          <w:rFonts w:ascii="Verdana" w:hAnsi="Verdana"/>
          <w:b/>
          <w:sz w:val="20"/>
          <w:szCs w:val="20"/>
          <w:lang w:val="en-GB"/>
        </w:rPr>
        <w:t>CRTR</w:t>
      </w:r>
      <w:r w:rsidR="00195600" w:rsidRPr="00954253">
        <w:rPr>
          <w:rFonts w:ascii="Verdana" w:hAnsi="Verdana"/>
          <w:sz w:val="20"/>
          <w:szCs w:val="20"/>
          <w:lang w:val="en-GB"/>
        </w:rPr>
        <w:t>.</w:t>
      </w:r>
    </w:p>
    <w:p w:rsidR="00195600" w:rsidRPr="00954253" w:rsidRDefault="00195600" w:rsidP="00312A4B">
      <w:pPr>
        <w:rPr>
          <w:rFonts w:ascii="Verdana" w:hAnsi="Verdana"/>
          <w:sz w:val="20"/>
          <w:lang w:val="en-GB"/>
        </w:rPr>
      </w:pPr>
    </w:p>
    <w:p w:rsidR="00195600" w:rsidRPr="00DD293A" w:rsidRDefault="00195600" w:rsidP="00312A4B">
      <w:pPr>
        <w:pStyle w:val="NormalWeb"/>
        <w:numPr>
          <w:ilvl w:val="1"/>
          <w:numId w:val="4"/>
        </w:numPr>
        <w:tabs>
          <w:tab w:val="num" w:pos="720"/>
        </w:tabs>
        <w:spacing w:before="0" w:beforeAutospacing="0" w:after="0" w:afterAutospacing="0"/>
        <w:ind w:left="720"/>
        <w:rPr>
          <w:rFonts w:ascii="Verdana" w:hAnsi="Verdana"/>
          <w:sz w:val="20"/>
          <w:szCs w:val="20"/>
          <w:lang w:val="en-GB"/>
        </w:rPr>
      </w:pPr>
      <w:r w:rsidRPr="00954253">
        <w:rPr>
          <w:rFonts w:ascii="Verdana" w:hAnsi="Verdana"/>
          <w:sz w:val="20"/>
          <w:lang w:val="en-GB"/>
        </w:rPr>
        <w:t>An individual, spouse and dependent children may become members of the</w:t>
      </w:r>
      <w:r w:rsidRPr="00954253">
        <w:rPr>
          <w:rFonts w:ascii="Verdana" w:hAnsi="Verdana"/>
          <w:b/>
          <w:sz w:val="20"/>
          <w:lang w:val="en-GB"/>
        </w:rPr>
        <w:t xml:space="preserve"> CRTR</w:t>
      </w:r>
      <w:r w:rsidRPr="00954253">
        <w:rPr>
          <w:rFonts w:ascii="Verdana" w:hAnsi="Verdana"/>
          <w:sz w:val="20"/>
          <w:lang w:val="en-GB"/>
        </w:rPr>
        <w:t xml:space="preserve"> under one family membership.</w:t>
      </w:r>
    </w:p>
    <w:p w:rsidR="00DD293A" w:rsidRPr="00954253" w:rsidRDefault="00DD293A" w:rsidP="00312A4B">
      <w:pPr>
        <w:rPr>
          <w:rFonts w:ascii="Verdana" w:hAnsi="Verdana"/>
          <w:sz w:val="20"/>
          <w:lang w:val="en-GB"/>
        </w:rPr>
      </w:pPr>
    </w:p>
    <w:p w:rsidR="00195600" w:rsidRPr="00954253" w:rsidRDefault="00195600" w:rsidP="00312A4B">
      <w:pPr>
        <w:pStyle w:val="NormalWeb"/>
        <w:numPr>
          <w:ilvl w:val="1"/>
          <w:numId w:val="4"/>
        </w:numPr>
        <w:tabs>
          <w:tab w:val="num" w:pos="720"/>
        </w:tabs>
        <w:spacing w:before="0" w:beforeAutospacing="0" w:after="0" w:afterAutospacing="0"/>
        <w:ind w:left="720"/>
        <w:rPr>
          <w:rFonts w:ascii="Verdana" w:hAnsi="Verdana"/>
          <w:sz w:val="20"/>
          <w:lang w:val="en-GB"/>
        </w:rPr>
      </w:pPr>
      <w:r w:rsidRPr="00954253">
        <w:rPr>
          <w:rFonts w:ascii="Verdana" w:hAnsi="Verdana"/>
          <w:sz w:val="20"/>
          <w:lang w:val="en-GB"/>
        </w:rPr>
        <w:t xml:space="preserve">To become and remain a member in good standing, single </w:t>
      </w:r>
      <w:r w:rsidR="009409E5">
        <w:rPr>
          <w:rFonts w:ascii="Verdana" w:hAnsi="Verdana"/>
          <w:sz w:val="20"/>
          <w:lang w:val="en-GB"/>
        </w:rPr>
        <w:t>and/</w:t>
      </w:r>
      <w:r w:rsidRPr="00954253">
        <w:rPr>
          <w:rFonts w:ascii="Verdana" w:hAnsi="Verdana"/>
          <w:sz w:val="20"/>
          <w:lang w:val="en-GB"/>
        </w:rPr>
        <w:t xml:space="preserve">or family members of the </w:t>
      </w:r>
      <w:r w:rsidR="00A52640">
        <w:rPr>
          <w:rFonts w:ascii="Verdana" w:hAnsi="Verdana"/>
          <w:b/>
          <w:sz w:val="20"/>
          <w:lang w:val="en-GB"/>
        </w:rPr>
        <w:t>CRTR</w:t>
      </w:r>
      <w:r w:rsidRPr="00954253">
        <w:rPr>
          <w:rFonts w:ascii="Verdana" w:hAnsi="Verdana"/>
          <w:sz w:val="20"/>
          <w:lang w:val="en-GB"/>
        </w:rPr>
        <w:t xml:space="preserve"> must:</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 xml:space="preserve">Complete the </w:t>
      </w:r>
      <w:r w:rsidRPr="00D43FA9">
        <w:rPr>
          <w:rFonts w:ascii="Verdana" w:hAnsi="Verdana"/>
          <w:b/>
          <w:sz w:val="20"/>
          <w:lang w:val="en-GB"/>
        </w:rPr>
        <w:t>CRTR</w:t>
      </w:r>
      <w:r w:rsidRPr="00954253">
        <w:rPr>
          <w:rFonts w:ascii="Verdana" w:hAnsi="Verdana"/>
          <w:sz w:val="20"/>
          <w:lang w:val="en-GB"/>
        </w:rPr>
        <w:t xml:space="preserve"> Membership Application form;</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 xml:space="preserve">Sign the </w:t>
      </w:r>
      <w:r w:rsidRPr="00D43FA9">
        <w:rPr>
          <w:rFonts w:ascii="Verdana" w:hAnsi="Verdana"/>
          <w:b/>
          <w:sz w:val="20"/>
          <w:lang w:val="en-GB"/>
        </w:rPr>
        <w:t>CRTR</w:t>
      </w:r>
      <w:r w:rsidRPr="00954253">
        <w:rPr>
          <w:rFonts w:ascii="Verdana" w:hAnsi="Verdana"/>
          <w:sz w:val="20"/>
          <w:lang w:val="en-GB"/>
        </w:rPr>
        <w:t xml:space="preserve"> General Waiver;</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Provide proof of current membership in</w:t>
      </w:r>
      <w:r w:rsidR="009409E5">
        <w:rPr>
          <w:rFonts w:ascii="Verdana" w:hAnsi="Verdana"/>
          <w:sz w:val="20"/>
          <w:lang w:val="en-GB"/>
        </w:rPr>
        <w:t xml:space="preserve"> the Alberta Equestrian Federation</w:t>
      </w:r>
      <w:r w:rsidRPr="00954253">
        <w:rPr>
          <w:rFonts w:ascii="Verdana" w:hAnsi="Verdana"/>
          <w:sz w:val="20"/>
          <w:lang w:val="en-GB"/>
        </w:rPr>
        <w:t xml:space="preserve"> </w:t>
      </w:r>
      <w:r w:rsidR="009409E5">
        <w:rPr>
          <w:rFonts w:ascii="Verdana" w:hAnsi="Verdana"/>
          <w:sz w:val="20"/>
          <w:lang w:val="en-GB"/>
        </w:rPr>
        <w:t>(</w:t>
      </w:r>
      <w:r w:rsidRPr="00954253">
        <w:rPr>
          <w:rFonts w:ascii="Verdana" w:hAnsi="Verdana"/>
          <w:sz w:val="20"/>
          <w:lang w:val="en-GB"/>
        </w:rPr>
        <w:t>AEF</w:t>
      </w:r>
      <w:r w:rsidR="009409E5">
        <w:rPr>
          <w:rFonts w:ascii="Verdana" w:hAnsi="Verdana"/>
          <w:sz w:val="20"/>
          <w:lang w:val="en-GB"/>
        </w:rPr>
        <w:t>)</w:t>
      </w:r>
      <w:r w:rsidRPr="00954253">
        <w:rPr>
          <w:rFonts w:ascii="Verdana" w:hAnsi="Verdana"/>
          <w:sz w:val="20"/>
          <w:lang w:val="en-GB"/>
        </w:rPr>
        <w:t>;</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 xml:space="preserve">Pay the annual single or family </w:t>
      </w:r>
      <w:r w:rsidRPr="00D43FA9">
        <w:rPr>
          <w:rFonts w:ascii="Verdana" w:hAnsi="Verdana"/>
          <w:b/>
          <w:sz w:val="20"/>
          <w:lang w:val="en-GB"/>
        </w:rPr>
        <w:t>CRTR</w:t>
      </w:r>
      <w:r w:rsidRPr="00954253">
        <w:rPr>
          <w:rFonts w:ascii="Verdana" w:hAnsi="Verdana"/>
          <w:sz w:val="20"/>
          <w:lang w:val="en-GB"/>
        </w:rPr>
        <w:t xml:space="preserve"> membership fee as appropriate; and</w:t>
      </w:r>
    </w:p>
    <w:p w:rsidR="00195600" w:rsidRPr="00D43FA9"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 xml:space="preserve">Agree to abide by these </w:t>
      </w:r>
      <w:r w:rsidRPr="00D43FA9">
        <w:rPr>
          <w:rFonts w:ascii="Verdana" w:hAnsi="Verdana"/>
          <w:b/>
          <w:sz w:val="20"/>
          <w:lang w:val="en-GB"/>
        </w:rPr>
        <w:t>CRTR</w:t>
      </w:r>
      <w:r w:rsidRPr="00954253">
        <w:rPr>
          <w:rFonts w:ascii="Verdana" w:hAnsi="Verdana"/>
          <w:sz w:val="20"/>
          <w:lang w:val="en-GB"/>
        </w:rPr>
        <w:t xml:space="preserve"> by-laws.</w:t>
      </w:r>
    </w:p>
    <w:p w:rsidR="00195600" w:rsidRPr="00954253" w:rsidRDefault="00195600" w:rsidP="00312A4B">
      <w:pPr>
        <w:rPr>
          <w:rFonts w:ascii="Verdana" w:hAnsi="Verdana"/>
          <w:sz w:val="20"/>
          <w:lang w:val="en-GB"/>
        </w:rPr>
      </w:pPr>
    </w:p>
    <w:p w:rsidR="00195600" w:rsidRPr="00954253" w:rsidRDefault="00195600" w:rsidP="00312A4B">
      <w:pPr>
        <w:pStyle w:val="NormalWeb"/>
        <w:numPr>
          <w:ilvl w:val="1"/>
          <w:numId w:val="4"/>
        </w:numPr>
        <w:tabs>
          <w:tab w:val="left" w:pos="720"/>
        </w:tabs>
        <w:spacing w:before="0" w:beforeAutospacing="0" w:after="0" w:afterAutospacing="0"/>
        <w:ind w:left="720"/>
        <w:rPr>
          <w:rFonts w:ascii="Verdana" w:hAnsi="Verdana"/>
          <w:sz w:val="20"/>
          <w:szCs w:val="20"/>
          <w:lang w:val="en-GB"/>
        </w:rPr>
      </w:pPr>
      <w:r w:rsidRPr="00954253">
        <w:rPr>
          <w:rFonts w:ascii="Verdana" w:hAnsi="Verdana"/>
          <w:sz w:val="20"/>
          <w:lang w:val="en-GB"/>
        </w:rPr>
        <w:t>Membership in the</w:t>
      </w:r>
      <w:r w:rsidRPr="00954253">
        <w:rPr>
          <w:rFonts w:ascii="Verdana" w:hAnsi="Verdana"/>
          <w:b/>
          <w:sz w:val="20"/>
          <w:lang w:val="en-GB"/>
        </w:rPr>
        <w:t xml:space="preserve"> CRTR </w:t>
      </w:r>
      <w:r w:rsidRPr="00954253">
        <w:rPr>
          <w:rFonts w:ascii="Verdana" w:hAnsi="Verdana"/>
          <w:sz w:val="20"/>
          <w:lang w:val="en-GB"/>
        </w:rPr>
        <w:t xml:space="preserve">will be </w:t>
      </w:r>
      <w:r w:rsidRPr="00954253">
        <w:rPr>
          <w:rFonts w:ascii="Verdana" w:hAnsi="Verdana"/>
          <w:snapToGrid w:val="0"/>
          <w:sz w:val="20"/>
          <w:szCs w:val="20"/>
          <w:lang w:val="en-GB"/>
        </w:rPr>
        <w:t xml:space="preserve">valid from the date all membership criteria in </w:t>
      </w:r>
      <w:r w:rsidR="009409E5">
        <w:rPr>
          <w:rFonts w:ascii="Verdana" w:hAnsi="Verdana"/>
          <w:snapToGrid w:val="0"/>
          <w:sz w:val="20"/>
          <w:szCs w:val="20"/>
          <w:lang w:val="en-GB"/>
        </w:rPr>
        <w:t>A</w:t>
      </w:r>
      <w:r w:rsidRPr="00954253">
        <w:rPr>
          <w:rFonts w:ascii="Verdana" w:hAnsi="Verdana"/>
          <w:snapToGrid w:val="0"/>
          <w:sz w:val="20"/>
          <w:szCs w:val="20"/>
          <w:lang w:val="en-GB"/>
        </w:rPr>
        <w:t xml:space="preserve">rticle 2.3 </w:t>
      </w:r>
      <w:r w:rsidR="00460B87">
        <w:rPr>
          <w:rFonts w:ascii="Verdana" w:hAnsi="Verdana"/>
          <w:snapToGrid w:val="0"/>
          <w:sz w:val="20"/>
          <w:szCs w:val="20"/>
          <w:lang w:val="en-GB"/>
        </w:rPr>
        <w:t>is</w:t>
      </w:r>
      <w:r w:rsidRPr="00954253">
        <w:rPr>
          <w:rFonts w:ascii="Verdana" w:hAnsi="Verdana"/>
          <w:snapToGrid w:val="0"/>
          <w:sz w:val="20"/>
          <w:szCs w:val="20"/>
          <w:lang w:val="en-GB"/>
        </w:rPr>
        <w:t xml:space="preserve"> met to the end of the current membership year</w:t>
      </w:r>
      <w:r w:rsidRPr="00954253">
        <w:rPr>
          <w:rFonts w:ascii="Verdana" w:hAnsi="Verdana"/>
          <w:sz w:val="20"/>
          <w:lang w:val="en-GB"/>
        </w:rPr>
        <w:t>.</w:t>
      </w:r>
    </w:p>
    <w:p w:rsidR="00195600" w:rsidRPr="00954253" w:rsidRDefault="00195600" w:rsidP="00312A4B">
      <w:pPr>
        <w:rPr>
          <w:rFonts w:ascii="Verdana" w:hAnsi="Verdana"/>
          <w:sz w:val="20"/>
          <w:lang w:val="en-GB"/>
        </w:rPr>
      </w:pPr>
    </w:p>
    <w:p w:rsidR="00195600" w:rsidRPr="00954253" w:rsidRDefault="00195600" w:rsidP="00312A4B">
      <w:pPr>
        <w:pStyle w:val="NormalWeb"/>
        <w:numPr>
          <w:ilvl w:val="1"/>
          <w:numId w:val="4"/>
        </w:numPr>
        <w:tabs>
          <w:tab w:val="left" w:pos="720"/>
        </w:tabs>
        <w:spacing w:before="0" w:beforeAutospacing="0" w:after="0" w:afterAutospacing="0"/>
        <w:ind w:left="720"/>
        <w:rPr>
          <w:rFonts w:ascii="Verdana" w:hAnsi="Verdana"/>
          <w:snapToGrid w:val="0"/>
          <w:sz w:val="20"/>
          <w:szCs w:val="20"/>
          <w:lang w:val="en-GB"/>
        </w:rPr>
      </w:pPr>
      <w:r w:rsidRPr="00954253">
        <w:rPr>
          <w:rFonts w:ascii="Verdana" w:hAnsi="Verdana"/>
          <w:snapToGrid w:val="0"/>
          <w:sz w:val="20"/>
          <w:szCs w:val="20"/>
          <w:lang w:val="en-GB"/>
        </w:rPr>
        <w:t>Annual Membership fees will be established by the Board of Directors and must be ratified by a majority vote to the quorum present at any General Meeting.</w:t>
      </w:r>
    </w:p>
    <w:p w:rsidR="00195600" w:rsidRPr="00954253" w:rsidRDefault="00195600" w:rsidP="00312A4B">
      <w:pPr>
        <w:rPr>
          <w:rFonts w:ascii="Verdana" w:hAnsi="Verdana"/>
          <w:sz w:val="20"/>
          <w:lang w:val="en-GB"/>
        </w:rPr>
      </w:pPr>
    </w:p>
    <w:p w:rsidR="00195600" w:rsidRPr="00954253" w:rsidRDefault="00195600" w:rsidP="00312A4B">
      <w:pPr>
        <w:pStyle w:val="NormalWeb"/>
        <w:numPr>
          <w:ilvl w:val="1"/>
          <w:numId w:val="4"/>
        </w:numPr>
        <w:tabs>
          <w:tab w:val="left" w:pos="720"/>
        </w:tabs>
        <w:spacing w:before="0" w:beforeAutospacing="0" w:after="0" w:afterAutospacing="0"/>
        <w:ind w:left="720"/>
        <w:rPr>
          <w:rFonts w:ascii="Verdana" w:hAnsi="Verdana"/>
          <w:sz w:val="20"/>
          <w:szCs w:val="20"/>
        </w:rPr>
      </w:pPr>
      <w:r w:rsidRPr="00954253">
        <w:rPr>
          <w:rFonts w:ascii="Verdana" w:hAnsi="Verdana"/>
          <w:sz w:val="20"/>
          <w:szCs w:val="20"/>
        </w:rPr>
        <w:t>A member may withdraw membership at any time upon notice in writing to the Board of Directors through the Secretary. No membership fee or portion thereof will be refunded.</w:t>
      </w:r>
    </w:p>
    <w:p w:rsidR="00195600" w:rsidRPr="00954253" w:rsidRDefault="00195600" w:rsidP="00312A4B">
      <w:pPr>
        <w:rPr>
          <w:rFonts w:ascii="Verdana" w:hAnsi="Verdana"/>
          <w:sz w:val="20"/>
          <w:lang w:val="en-GB"/>
        </w:rPr>
      </w:pPr>
    </w:p>
    <w:p w:rsidR="00A84C2A" w:rsidRDefault="00195600" w:rsidP="00312A4B">
      <w:pPr>
        <w:pStyle w:val="NormalWeb"/>
        <w:numPr>
          <w:ilvl w:val="1"/>
          <w:numId w:val="4"/>
        </w:numPr>
        <w:tabs>
          <w:tab w:val="left" w:pos="720"/>
        </w:tabs>
        <w:spacing w:before="0" w:beforeAutospacing="0" w:after="0" w:afterAutospacing="0"/>
        <w:ind w:left="720"/>
        <w:rPr>
          <w:rFonts w:ascii="Verdana" w:hAnsi="Verdana"/>
          <w:sz w:val="20"/>
        </w:rPr>
      </w:pPr>
      <w:r w:rsidRPr="00954253">
        <w:rPr>
          <w:rFonts w:ascii="Verdana" w:hAnsi="Verdana"/>
          <w:sz w:val="20"/>
          <w:lang w:val="en-GB"/>
        </w:rPr>
        <w:t>A member may have his or her membership revoked for reasonable cause upon a two-thirds (2/3) majority vote of the members present at any General Meeting.</w:t>
      </w:r>
    </w:p>
    <w:p w:rsidR="00604390" w:rsidRDefault="00604390" w:rsidP="00312A4B">
      <w:pPr>
        <w:pStyle w:val="NormalWeb"/>
        <w:tabs>
          <w:tab w:val="left" w:pos="720"/>
          <w:tab w:val="left" w:pos="1455"/>
        </w:tabs>
        <w:spacing w:before="0" w:beforeAutospacing="0" w:after="0" w:afterAutospacing="0"/>
        <w:rPr>
          <w:rFonts w:ascii="Verdana" w:hAnsi="Verdana"/>
          <w:b/>
          <w:lang w:val="en-GB"/>
        </w:rPr>
        <w:sectPr w:rsidR="00604390" w:rsidSect="0060439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080" w:bottom="1080" w:left="1440" w:header="360" w:footer="432" w:gutter="0"/>
          <w:cols w:space="720"/>
          <w:noEndnote/>
          <w:docGrid w:linePitch="326"/>
        </w:sectPr>
      </w:pPr>
    </w:p>
    <w:p w:rsidR="00195600" w:rsidRPr="00A84C2A" w:rsidRDefault="00195600" w:rsidP="00312A4B">
      <w:pPr>
        <w:pStyle w:val="NormalWeb"/>
        <w:tabs>
          <w:tab w:val="left" w:pos="720"/>
          <w:tab w:val="left" w:pos="1455"/>
        </w:tabs>
        <w:spacing w:before="0" w:beforeAutospacing="0" w:after="0" w:afterAutospacing="0"/>
        <w:rPr>
          <w:rFonts w:ascii="Verdana" w:hAnsi="Verdana"/>
          <w:sz w:val="20"/>
        </w:rPr>
      </w:pPr>
      <w:r w:rsidRPr="00A84C2A">
        <w:rPr>
          <w:rFonts w:ascii="Verdana" w:hAnsi="Verdana"/>
          <w:b/>
          <w:lang w:val="en-GB"/>
        </w:rPr>
        <w:lastRenderedPageBreak/>
        <w:t>Article 3.  Voting Privileges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5"/>
        </w:numPr>
        <w:tabs>
          <w:tab w:val="clear" w:pos="1440"/>
          <w:tab w:val="left" w:pos="720"/>
          <w:tab w:val="left" w:pos="1455"/>
        </w:tabs>
        <w:spacing w:line="240" w:lineRule="auto"/>
        <w:ind w:left="720"/>
        <w:jc w:val="left"/>
        <w:rPr>
          <w:sz w:val="20"/>
        </w:rPr>
      </w:pPr>
      <w:r w:rsidRPr="00954253">
        <w:rPr>
          <w:sz w:val="20"/>
        </w:rPr>
        <w:t>An individual holding a single membership is entitled to one (1) vote.</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5"/>
        </w:numPr>
        <w:tabs>
          <w:tab w:val="clear" w:pos="1440"/>
          <w:tab w:val="left" w:pos="720"/>
          <w:tab w:val="left" w:pos="1455"/>
        </w:tabs>
        <w:spacing w:line="240" w:lineRule="auto"/>
        <w:ind w:left="720"/>
        <w:jc w:val="left"/>
        <w:rPr>
          <w:sz w:val="20"/>
        </w:rPr>
      </w:pPr>
      <w:r w:rsidRPr="00954253">
        <w:rPr>
          <w:sz w:val="20"/>
        </w:rPr>
        <w:t>A family holding a family membership is entitled to no more than two (2) votes.</w:t>
      </w:r>
    </w:p>
    <w:p w:rsidR="00195600" w:rsidRPr="00954253" w:rsidRDefault="00195600" w:rsidP="00312A4B">
      <w:pPr>
        <w:rPr>
          <w:rFonts w:ascii="Verdana" w:hAnsi="Verdana"/>
          <w:sz w:val="20"/>
          <w:lang w:val="en-GB"/>
        </w:rPr>
      </w:pPr>
    </w:p>
    <w:p w:rsidR="00195600" w:rsidRPr="00954253" w:rsidRDefault="00195600" w:rsidP="00312A4B">
      <w:pPr>
        <w:numPr>
          <w:ilvl w:val="1"/>
          <w:numId w:val="5"/>
        </w:numPr>
        <w:tabs>
          <w:tab w:val="clear" w:pos="1440"/>
          <w:tab w:val="left" w:pos="720"/>
          <w:tab w:val="left" w:pos="1455"/>
        </w:tabs>
        <w:ind w:left="720"/>
        <w:rPr>
          <w:rFonts w:ascii="Verdana" w:hAnsi="Verdana"/>
          <w:sz w:val="20"/>
          <w:lang w:val="en-GB"/>
        </w:rPr>
      </w:pPr>
      <w:r w:rsidRPr="00954253">
        <w:rPr>
          <w:rFonts w:ascii="Verdana" w:hAnsi="Verdana"/>
          <w:sz w:val="20"/>
          <w:lang w:val="en-GB"/>
        </w:rPr>
        <w:t>Voting privileges will be instated by meeting the criteria as outlined in Article 2.</w:t>
      </w:r>
    </w:p>
    <w:p w:rsidR="00195600" w:rsidRPr="00954253" w:rsidRDefault="00195600" w:rsidP="00312A4B">
      <w:pPr>
        <w:rPr>
          <w:rFonts w:ascii="Verdana" w:hAnsi="Verdana"/>
          <w:sz w:val="20"/>
          <w:lang w:val="en-GB"/>
        </w:rPr>
      </w:pPr>
    </w:p>
    <w:p w:rsidR="00195600" w:rsidRPr="00954253" w:rsidRDefault="00195600" w:rsidP="00312A4B">
      <w:pPr>
        <w:numPr>
          <w:ilvl w:val="1"/>
          <w:numId w:val="5"/>
        </w:numPr>
        <w:tabs>
          <w:tab w:val="clear" w:pos="1440"/>
          <w:tab w:val="left" w:pos="720"/>
          <w:tab w:val="left" w:pos="1455"/>
        </w:tabs>
        <w:ind w:left="720"/>
        <w:rPr>
          <w:rFonts w:ascii="Verdana" w:hAnsi="Verdana"/>
          <w:sz w:val="20"/>
        </w:rPr>
      </w:pPr>
      <w:r w:rsidRPr="00954253">
        <w:rPr>
          <w:rFonts w:ascii="Verdana" w:hAnsi="Verdana"/>
          <w:sz w:val="20"/>
        </w:rPr>
        <w:t xml:space="preserve">Voting will normally be by a show of hands of eligible voters present.  However in the case of a Special Resolution, votes may be cast by mail ballot or proxy, provided that such ballots or proxies are received by the Secretary, prior to the meeting at which such Special Resolution will be presented. </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4.  Meetings</w:t>
      </w:r>
    </w:p>
    <w:p w:rsidR="00195600" w:rsidRPr="00954253" w:rsidRDefault="00195600" w:rsidP="00312A4B">
      <w:pPr>
        <w:rPr>
          <w:rFonts w:ascii="Verdana" w:hAnsi="Verdana"/>
          <w:sz w:val="20"/>
          <w:lang w:val="en-GB"/>
        </w:rPr>
      </w:pPr>
    </w:p>
    <w:p w:rsidR="00195600" w:rsidRPr="00954253" w:rsidRDefault="00195600" w:rsidP="00312A4B">
      <w:pPr>
        <w:numPr>
          <w:ilvl w:val="1"/>
          <w:numId w:val="6"/>
        </w:numPr>
        <w:tabs>
          <w:tab w:val="clear" w:pos="1440"/>
          <w:tab w:val="left" w:pos="720"/>
          <w:tab w:val="left" w:pos="1455"/>
        </w:tabs>
        <w:ind w:left="720"/>
        <w:rPr>
          <w:rFonts w:ascii="Verdana" w:hAnsi="Verdana"/>
          <w:sz w:val="20"/>
          <w:lang w:val="en-GB"/>
        </w:rPr>
      </w:pPr>
      <w:r w:rsidRPr="00954253">
        <w:rPr>
          <w:rFonts w:ascii="Verdana" w:hAnsi="Verdana"/>
          <w:sz w:val="20"/>
          <w:lang w:val="en-GB"/>
        </w:rPr>
        <w:t>The Annual General Meeting shall be held in the month of November of each year with notice given to all members.</w:t>
      </w:r>
    </w:p>
    <w:p w:rsidR="00195600" w:rsidRPr="00954253" w:rsidRDefault="00195600" w:rsidP="00312A4B">
      <w:pPr>
        <w:rPr>
          <w:rFonts w:ascii="Verdana" w:hAnsi="Verdana"/>
          <w:sz w:val="20"/>
          <w:lang w:val="en-GB"/>
        </w:rPr>
      </w:pPr>
    </w:p>
    <w:p w:rsidR="00195600" w:rsidRPr="00954253" w:rsidRDefault="00195600" w:rsidP="00312A4B">
      <w:pPr>
        <w:numPr>
          <w:ilvl w:val="1"/>
          <w:numId w:val="6"/>
        </w:numPr>
        <w:tabs>
          <w:tab w:val="clear" w:pos="1440"/>
          <w:tab w:val="left" w:pos="720"/>
          <w:tab w:val="left" w:pos="1455"/>
        </w:tabs>
        <w:ind w:left="720"/>
        <w:rPr>
          <w:rFonts w:ascii="Verdana" w:hAnsi="Verdana"/>
          <w:sz w:val="20"/>
          <w:lang w:val="en-GB"/>
        </w:rPr>
      </w:pPr>
      <w:r w:rsidRPr="00954253">
        <w:rPr>
          <w:rFonts w:ascii="Verdana" w:hAnsi="Verdana"/>
          <w:sz w:val="20"/>
          <w:lang w:val="en-GB"/>
        </w:rPr>
        <w:t xml:space="preserve">Special or other meetings may be called at any time by the President or five (5) Directors or by written request to the President signed by a minimum of twenty-five percent (25%) of the membership. A minimum of fourteen (14) days’ notice of any such meeting and its purpose must be given to each member. Such meeting shall deal only with the item(s) which gave rise to the call for the meeting. If such meeting involves a Special Resolution, the criteria set out in </w:t>
      </w:r>
      <w:r w:rsidR="009409E5">
        <w:rPr>
          <w:rFonts w:ascii="Verdana" w:hAnsi="Verdana"/>
          <w:sz w:val="20"/>
          <w:lang w:val="en-GB"/>
        </w:rPr>
        <w:t>A</w:t>
      </w:r>
      <w:r w:rsidRPr="00954253">
        <w:rPr>
          <w:rFonts w:ascii="Verdana" w:hAnsi="Verdana"/>
          <w:sz w:val="20"/>
          <w:lang w:val="en-GB"/>
        </w:rPr>
        <w:t>rticle</w:t>
      </w:r>
      <w:r w:rsidRPr="00954253">
        <w:rPr>
          <w:rFonts w:ascii="Verdana" w:hAnsi="Verdana"/>
          <w:b/>
          <w:sz w:val="20"/>
          <w:lang w:val="en-GB"/>
        </w:rPr>
        <w:t xml:space="preserve"> </w:t>
      </w:r>
      <w:r w:rsidRPr="00954253">
        <w:rPr>
          <w:rFonts w:ascii="Verdana" w:hAnsi="Verdana"/>
          <w:sz w:val="20"/>
          <w:lang w:val="en-GB"/>
        </w:rPr>
        <w:t>16 of these by-laws will prevail.</w:t>
      </w:r>
    </w:p>
    <w:p w:rsidR="00195600" w:rsidRPr="00954253" w:rsidRDefault="00195600" w:rsidP="00312A4B">
      <w:pPr>
        <w:rPr>
          <w:rFonts w:ascii="Verdana" w:hAnsi="Verdana"/>
          <w:sz w:val="20"/>
          <w:lang w:val="en-GB"/>
        </w:rPr>
      </w:pPr>
    </w:p>
    <w:p w:rsidR="00195600" w:rsidRPr="00954253" w:rsidRDefault="00195600" w:rsidP="00312A4B">
      <w:pPr>
        <w:numPr>
          <w:ilvl w:val="1"/>
          <w:numId w:val="6"/>
        </w:numPr>
        <w:tabs>
          <w:tab w:val="clear" w:pos="1440"/>
          <w:tab w:val="left" w:pos="720"/>
          <w:tab w:val="left" w:pos="1455"/>
        </w:tabs>
        <w:ind w:left="720"/>
        <w:rPr>
          <w:rFonts w:ascii="Verdana" w:hAnsi="Verdana"/>
          <w:sz w:val="20"/>
          <w:lang w:val="en-GB"/>
        </w:rPr>
      </w:pPr>
      <w:r w:rsidRPr="00954253">
        <w:rPr>
          <w:rFonts w:ascii="Verdana" w:hAnsi="Verdana"/>
          <w:sz w:val="20"/>
          <w:lang w:val="en-GB"/>
        </w:rPr>
        <w:t>A minimum of twenty percent (20%) or 15 members (whichever is less) of eligible voting members must be present at any meeting to constitute a quorum, unless the vote is on a Special Resolution in whic</w:t>
      </w:r>
      <w:r w:rsidR="005E1A3C">
        <w:rPr>
          <w:rFonts w:ascii="Verdana" w:hAnsi="Verdana"/>
          <w:sz w:val="20"/>
          <w:lang w:val="en-GB"/>
        </w:rPr>
        <w:t>h case the criteria set out in A</w:t>
      </w:r>
      <w:r w:rsidRPr="00954253">
        <w:rPr>
          <w:rFonts w:ascii="Verdana" w:hAnsi="Verdana"/>
          <w:sz w:val="20"/>
          <w:lang w:val="en-GB"/>
        </w:rPr>
        <w:t>rticle 16 will take precedence.</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5.  Board of Directors and Officers</w:t>
      </w:r>
    </w:p>
    <w:p w:rsidR="00195600" w:rsidRPr="00954253" w:rsidRDefault="00195600" w:rsidP="00312A4B">
      <w:pPr>
        <w:rPr>
          <w:rFonts w:ascii="Verdana" w:hAnsi="Verdana"/>
          <w:sz w:val="20"/>
          <w:lang w:val="en-GB"/>
        </w:rPr>
      </w:pPr>
    </w:p>
    <w:p w:rsidR="00504524" w:rsidRPr="00504524" w:rsidRDefault="00195600" w:rsidP="00504524">
      <w:pPr>
        <w:pStyle w:val="BodyTextIndent2"/>
        <w:numPr>
          <w:ilvl w:val="1"/>
          <w:numId w:val="18"/>
        </w:numPr>
        <w:tabs>
          <w:tab w:val="left" w:pos="720"/>
          <w:tab w:val="left" w:pos="1455"/>
        </w:tabs>
        <w:spacing w:line="240" w:lineRule="auto"/>
        <w:ind w:left="720" w:hanging="720"/>
        <w:jc w:val="left"/>
        <w:rPr>
          <w:sz w:val="20"/>
        </w:rPr>
      </w:pPr>
      <w:r w:rsidRPr="00504524">
        <w:rPr>
          <w:sz w:val="20"/>
        </w:rPr>
        <w:t>The Board of Directors shall consist of nine (9) elected Directors. Directors shall be elected at the Annual General Meeting, five (5) Directors in the even numbered years and four (4) Directors in the odd numbered years.  Each Director is elected for a term of two (2) years.</w:t>
      </w:r>
    </w:p>
    <w:p w:rsidR="00195600" w:rsidRPr="00954253" w:rsidRDefault="00195600" w:rsidP="00312A4B">
      <w:pPr>
        <w:rPr>
          <w:rFonts w:ascii="Verdana" w:hAnsi="Verdana"/>
          <w:sz w:val="20"/>
          <w:lang w:val="en-GB"/>
        </w:rPr>
      </w:pPr>
    </w:p>
    <w:p w:rsidR="00195600" w:rsidRPr="00954253" w:rsidRDefault="00504524" w:rsidP="00504524">
      <w:pPr>
        <w:pStyle w:val="BodyTextIndent2"/>
        <w:numPr>
          <w:ilvl w:val="1"/>
          <w:numId w:val="18"/>
        </w:numPr>
        <w:tabs>
          <w:tab w:val="left" w:pos="720"/>
          <w:tab w:val="left" w:pos="1350"/>
        </w:tabs>
        <w:spacing w:line="240" w:lineRule="auto"/>
        <w:ind w:left="720" w:hanging="720"/>
        <w:jc w:val="left"/>
        <w:rPr>
          <w:sz w:val="20"/>
        </w:rPr>
      </w:pPr>
      <w:r>
        <w:rPr>
          <w:sz w:val="20"/>
        </w:rPr>
        <w:t>A.</w:t>
      </w:r>
      <w:r>
        <w:rPr>
          <w:sz w:val="20"/>
        </w:rPr>
        <w:tab/>
      </w:r>
      <w:r w:rsidR="00195600" w:rsidRPr="00954253">
        <w:rPr>
          <w:sz w:val="20"/>
        </w:rPr>
        <w:t>Officers of the Executive Committee shall consist of:</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President</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Vice President</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Secretary</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Treasurer</w:t>
      </w:r>
    </w:p>
    <w:p w:rsidR="00195600" w:rsidRPr="00F856B0" w:rsidRDefault="00504524" w:rsidP="00504524">
      <w:pPr>
        <w:pStyle w:val="BodyTextIndent2"/>
        <w:tabs>
          <w:tab w:val="left" w:pos="720"/>
          <w:tab w:val="left" w:pos="1350"/>
        </w:tabs>
        <w:spacing w:line="240" w:lineRule="auto"/>
        <w:ind w:left="0" w:firstLine="0"/>
        <w:jc w:val="left"/>
        <w:rPr>
          <w:sz w:val="20"/>
        </w:rPr>
      </w:pPr>
      <w:r>
        <w:rPr>
          <w:sz w:val="20"/>
        </w:rPr>
        <w:tab/>
        <w:t>B.</w:t>
      </w:r>
      <w:r>
        <w:rPr>
          <w:sz w:val="20"/>
        </w:rPr>
        <w:tab/>
      </w:r>
      <w:r w:rsidR="00195600" w:rsidRPr="00954253">
        <w:rPr>
          <w:sz w:val="20"/>
        </w:rPr>
        <w:t>Officers for General Directorships shall consist of:</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Education</w:t>
      </w:r>
      <w:r w:rsidR="00460B87">
        <w:rPr>
          <w:rFonts w:ascii="Verdana" w:hAnsi="Verdana"/>
          <w:sz w:val="20"/>
          <w:lang w:val="en-GB"/>
        </w:rPr>
        <w:t xml:space="preserve"> Director</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Parade</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Social</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Fundraising</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195600" w:rsidP="00504524">
      <w:pPr>
        <w:numPr>
          <w:ilvl w:val="0"/>
          <w:numId w:val="1"/>
        </w:numPr>
        <w:tabs>
          <w:tab w:val="left" w:pos="1080"/>
          <w:tab w:val="left" w:pos="1455"/>
          <w:tab w:val="left" w:pos="1800"/>
        </w:tabs>
        <w:ind w:left="1350" w:hanging="270"/>
        <w:rPr>
          <w:rFonts w:ascii="Verdana" w:hAnsi="Verdana"/>
          <w:sz w:val="20"/>
          <w:lang w:val="en-GB"/>
        </w:rPr>
      </w:pPr>
      <w:r w:rsidRPr="00954253">
        <w:rPr>
          <w:rFonts w:ascii="Verdana" w:hAnsi="Verdana"/>
          <w:sz w:val="20"/>
          <w:lang w:val="en-GB"/>
        </w:rPr>
        <w:t>Membership</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B47AF6" w:rsidP="00312A4B">
      <w:pPr>
        <w:tabs>
          <w:tab w:val="left" w:pos="342"/>
        </w:tabs>
        <w:ind w:left="720"/>
        <w:rPr>
          <w:rFonts w:ascii="Verdana" w:hAnsi="Verdana"/>
          <w:sz w:val="20"/>
        </w:rPr>
      </w:pPr>
      <w:r>
        <w:rPr>
          <w:rFonts w:ascii="Verdana" w:hAnsi="Verdana"/>
          <w:sz w:val="20"/>
          <w:lang w:val="en-GB"/>
        </w:rPr>
        <w:br w:type="page"/>
      </w:r>
      <w:r w:rsidR="00195600" w:rsidRPr="00954253">
        <w:rPr>
          <w:rFonts w:ascii="Verdana" w:hAnsi="Verdana"/>
          <w:sz w:val="20"/>
          <w:lang w:val="en-GB"/>
        </w:rPr>
        <w:t>The following officers will be elected at the Annual General Meeting held in odd numbered</w:t>
      </w:r>
      <w:r w:rsidR="00195600" w:rsidRPr="00954253">
        <w:rPr>
          <w:rFonts w:ascii="Verdana" w:hAnsi="Verdana"/>
          <w:sz w:val="20"/>
        </w:rPr>
        <w:t xml:space="preserve"> years:</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President</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Vice-President</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 xml:space="preserve">Treasurer </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Fundraising</w:t>
      </w:r>
      <w:r w:rsidR="00460B87" w:rsidRPr="00460B87">
        <w:rPr>
          <w:rFonts w:ascii="Verdana" w:hAnsi="Verdana"/>
          <w:sz w:val="20"/>
          <w:lang w:val="en-GB"/>
        </w:rPr>
        <w:t xml:space="preserve"> </w:t>
      </w:r>
      <w:r w:rsidR="00460B87">
        <w:rPr>
          <w:rFonts w:ascii="Verdana" w:hAnsi="Verdana"/>
          <w:sz w:val="20"/>
          <w:lang w:val="en-GB"/>
        </w:rPr>
        <w:t>Director</w:t>
      </w:r>
    </w:p>
    <w:p w:rsidR="00195600" w:rsidRPr="00DD293A" w:rsidRDefault="00195600" w:rsidP="00312A4B">
      <w:pPr>
        <w:rPr>
          <w:rFonts w:ascii="Verdana" w:hAnsi="Verdana"/>
          <w:sz w:val="20"/>
          <w:lang w:val="en-GB"/>
        </w:rPr>
      </w:pPr>
    </w:p>
    <w:p w:rsidR="00195600" w:rsidRPr="00954253" w:rsidRDefault="00195600" w:rsidP="00312A4B">
      <w:pPr>
        <w:tabs>
          <w:tab w:val="left" w:pos="342"/>
        </w:tabs>
        <w:ind w:left="720"/>
        <w:rPr>
          <w:rFonts w:ascii="Verdana" w:hAnsi="Verdana"/>
          <w:sz w:val="20"/>
          <w:lang w:val="en-GB"/>
        </w:rPr>
      </w:pPr>
      <w:r w:rsidRPr="00954253">
        <w:rPr>
          <w:rFonts w:ascii="Verdana" w:hAnsi="Verdana"/>
          <w:sz w:val="20"/>
          <w:lang w:val="en-GB"/>
        </w:rPr>
        <w:t>The following officers will be elected at the Annual General Meeting held in even numbered years:</w:t>
      </w:r>
    </w:p>
    <w:p w:rsidR="00195600" w:rsidRPr="00954253" w:rsidRDefault="00195600" w:rsidP="00312A4B">
      <w:pPr>
        <w:numPr>
          <w:ilvl w:val="0"/>
          <w:numId w:val="1"/>
        </w:numPr>
        <w:tabs>
          <w:tab w:val="left" w:pos="1080"/>
          <w:tab w:val="left" w:pos="1455"/>
          <w:tab w:val="left" w:pos="1800"/>
        </w:tabs>
        <w:ind w:left="1080" w:hanging="270"/>
        <w:rPr>
          <w:rFonts w:ascii="Verdana" w:hAnsi="Verdana"/>
          <w:sz w:val="20"/>
          <w:lang w:val="en-GB"/>
        </w:rPr>
      </w:pPr>
      <w:r w:rsidRPr="00954253">
        <w:rPr>
          <w:rFonts w:ascii="Verdana" w:hAnsi="Verdana"/>
          <w:sz w:val="20"/>
          <w:lang w:val="en-GB"/>
        </w:rPr>
        <w:t>Secretary</w:t>
      </w:r>
    </w:p>
    <w:p w:rsidR="00195600" w:rsidRPr="00954253" w:rsidRDefault="00504524" w:rsidP="00312A4B">
      <w:pPr>
        <w:numPr>
          <w:ilvl w:val="0"/>
          <w:numId w:val="1"/>
        </w:numPr>
        <w:tabs>
          <w:tab w:val="left" w:pos="1080"/>
          <w:tab w:val="left" w:pos="1455"/>
          <w:tab w:val="left" w:pos="1800"/>
        </w:tabs>
        <w:ind w:left="1080" w:hanging="270"/>
        <w:rPr>
          <w:rFonts w:ascii="Verdana" w:hAnsi="Verdana"/>
          <w:sz w:val="20"/>
          <w:lang w:val="en-GB"/>
        </w:rPr>
      </w:pPr>
      <w:r>
        <w:rPr>
          <w:rFonts w:ascii="Verdana" w:hAnsi="Verdana"/>
          <w:sz w:val="20"/>
          <w:lang w:val="en-GB"/>
        </w:rPr>
        <w:t>Education</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504524" w:rsidP="00312A4B">
      <w:pPr>
        <w:numPr>
          <w:ilvl w:val="0"/>
          <w:numId w:val="1"/>
        </w:numPr>
        <w:tabs>
          <w:tab w:val="left" w:pos="1080"/>
          <w:tab w:val="left" w:pos="1455"/>
          <w:tab w:val="left" w:pos="1800"/>
        </w:tabs>
        <w:ind w:left="1080" w:hanging="270"/>
        <w:rPr>
          <w:rFonts w:ascii="Verdana" w:hAnsi="Verdana"/>
          <w:sz w:val="20"/>
          <w:lang w:val="en-GB"/>
        </w:rPr>
      </w:pPr>
      <w:r>
        <w:rPr>
          <w:rFonts w:ascii="Verdana" w:hAnsi="Verdana"/>
          <w:sz w:val="20"/>
          <w:lang w:val="en-GB"/>
        </w:rPr>
        <w:t>Parade</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504524" w:rsidP="00312A4B">
      <w:pPr>
        <w:numPr>
          <w:ilvl w:val="0"/>
          <w:numId w:val="1"/>
        </w:numPr>
        <w:tabs>
          <w:tab w:val="left" w:pos="1080"/>
          <w:tab w:val="left" w:pos="1455"/>
          <w:tab w:val="left" w:pos="1800"/>
        </w:tabs>
        <w:ind w:left="1080" w:hanging="270"/>
        <w:rPr>
          <w:rFonts w:ascii="Verdana" w:hAnsi="Verdana"/>
          <w:sz w:val="20"/>
          <w:lang w:val="en-GB"/>
        </w:rPr>
      </w:pPr>
      <w:r>
        <w:rPr>
          <w:rFonts w:ascii="Verdana" w:hAnsi="Verdana"/>
          <w:sz w:val="20"/>
          <w:lang w:val="en-GB"/>
        </w:rPr>
        <w:t>Social</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504524" w:rsidP="00312A4B">
      <w:pPr>
        <w:numPr>
          <w:ilvl w:val="0"/>
          <w:numId w:val="1"/>
        </w:numPr>
        <w:tabs>
          <w:tab w:val="left" w:pos="1080"/>
          <w:tab w:val="left" w:pos="1455"/>
          <w:tab w:val="left" w:pos="1800"/>
        </w:tabs>
        <w:ind w:left="1080" w:hanging="270"/>
        <w:rPr>
          <w:rFonts w:ascii="Verdana" w:hAnsi="Verdana"/>
          <w:sz w:val="20"/>
          <w:lang w:val="en-GB"/>
        </w:rPr>
      </w:pPr>
      <w:r>
        <w:rPr>
          <w:rFonts w:ascii="Verdana" w:hAnsi="Verdana"/>
          <w:sz w:val="20"/>
          <w:lang w:val="en-GB"/>
        </w:rPr>
        <w:t>Membership</w:t>
      </w:r>
      <w:r w:rsidR="00460B87" w:rsidRPr="00460B87">
        <w:rPr>
          <w:rFonts w:ascii="Verdana" w:hAnsi="Verdana"/>
          <w:sz w:val="20"/>
          <w:lang w:val="en-GB"/>
        </w:rPr>
        <w:t xml:space="preserve"> </w:t>
      </w:r>
      <w:r w:rsidR="00460B87">
        <w:rPr>
          <w:rFonts w:ascii="Verdana" w:hAnsi="Verdana"/>
          <w:sz w:val="20"/>
          <w:lang w:val="en-GB"/>
        </w:rPr>
        <w:t>Director</w:t>
      </w:r>
    </w:p>
    <w:p w:rsidR="00195600" w:rsidRPr="00954253" w:rsidRDefault="00195600" w:rsidP="00312A4B">
      <w:pPr>
        <w:rPr>
          <w:rFonts w:ascii="Verdana" w:hAnsi="Verdana"/>
          <w:sz w:val="20"/>
          <w:lang w:val="en-GB"/>
        </w:rPr>
      </w:pPr>
    </w:p>
    <w:p w:rsidR="00195600" w:rsidRPr="00954253" w:rsidRDefault="00195600" w:rsidP="00504524">
      <w:pPr>
        <w:pStyle w:val="BodyTextIndent2"/>
        <w:numPr>
          <w:ilvl w:val="1"/>
          <w:numId w:val="18"/>
        </w:numPr>
        <w:tabs>
          <w:tab w:val="left" w:pos="720"/>
          <w:tab w:val="left" w:pos="1455"/>
        </w:tabs>
        <w:spacing w:line="240" w:lineRule="auto"/>
        <w:ind w:left="720" w:hanging="720"/>
        <w:jc w:val="left"/>
        <w:rPr>
          <w:sz w:val="20"/>
        </w:rPr>
      </w:pPr>
      <w:r w:rsidRPr="00954253">
        <w:rPr>
          <w:sz w:val="20"/>
        </w:rPr>
        <w:t>The Board of Directors shall meet a minimum of three (3) times per year.  Directors’ meetings may be called at any time by the President or any three (3) Directors with at least eight (8) days’ notice to all Directors.  A quorum shall exist if at least five (5) Directors are present.</w:t>
      </w:r>
    </w:p>
    <w:p w:rsidR="00195600" w:rsidRPr="00DD293A" w:rsidRDefault="00195600" w:rsidP="00312A4B">
      <w:pPr>
        <w:rPr>
          <w:rFonts w:ascii="Verdana" w:hAnsi="Verdana"/>
          <w:sz w:val="20"/>
          <w:lang w:val="en-GB"/>
        </w:rPr>
      </w:pPr>
    </w:p>
    <w:p w:rsidR="00195600" w:rsidRPr="005E1A3C" w:rsidRDefault="00195600" w:rsidP="005E1A3C">
      <w:pPr>
        <w:pStyle w:val="BodyTextIndent2"/>
        <w:numPr>
          <w:ilvl w:val="1"/>
          <w:numId w:val="18"/>
        </w:numPr>
        <w:tabs>
          <w:tab w:val="left" w:pos="720"/>
          <w:tab w:val="left" w:pos="1455"/>
        </w:tabs>
        <w:spacing w:line="240" w:lineRule="auto"/>
        <w:ind w:left="720" w:hanging="720"/>
        <w:jc w:val="left"/>
        <w:rPr>
          <w:sz w:val="20"/>
        </w:rPr>
      </w:pPr>
      <w:r w:rsidRPr="00954253">
        <w:rPr>
          <w:sz w:val="20"/>
        </w:rPr>
        <w:t xml:space="preserve">Any Director who ceases to be a member in accordance with </w:t>
      </w:r>
      <w:r w:rsidR="005E1A3C">
        <w:rPr>
          <w:sz w:val="20"/>
        </w:rPr>
        <w:t>A</w:t>
      </w:r>
      <w:r w:rsidRPr="00954253">
        <w:rPr>
          <w:sz w:val="20"/>
        </w:rPr>
        <w:t xml:space="preserve">rticles 2.6 and 2.7 of these by-laws shall also cease to be a Director and a replacement Director shall be appointed in accordance with </w:t>
      </w:r>
      <w:r w:rsidR="005E1A3C">
        <w:rPr>
          <w:sz w:val="20"/>
        </w:rPr>
        <w:t>A</w:t>
      </w:r>
      <w:r w:rsidRPr="005E1A3C">
        <w:rPr>
          <w:sz w:val="20"/>
        </w:rPr>
        <w:t>rticle 5.5 of these by-laws.</w:t>
      </w:r>
    </w:p>
    <w:p w:rsidR="00195600" w:rsidRPr="00954253" w:rsidRDefault="00195600" w:rsidP="00312A4B">
      <w:pPr>
        <w:rPr>
          <w:rFonts w:ascii="Verdana" w:hAnsi="Verdana"/>
          <w:sz w:val="20"/>
          <w:lang w:val="en-GB"/>
        </w:rPr>
      </w:pPr>
    </w:p>
    <w:p w:rsidR="00F856B0" w:rsidRPr="00F856B0" w:rsidRDefault="00195600" w:rsidP="00504524">
      <w:pPr>
        <w:pStyle w:val="BodyTextIndent2"/>
        <w:numPr>
          <w:ilvl w:val="1"/>
          <w:numId w:val="18"/>
        </w:numPr>
        <w:tabs>
          <w:tab w:val="left" w:pos="720"/>
          <w:tab w:val="left" w:pos="1455"/>
        </w:tabs>
        <w:spacing w:line="240" w:lineRule="auto"/>
        <w:ind w:left="720" w:hanging="720"/>
        <w:jc w:val="left"/>
        <w:rPr>
          <w:sz w:val="20"/>
        </w:rPr>
      </w:pPr>
      <w:r w:rsidRPr="00954253">
        <w:rPr>
          <w:sz w:val="20"/>
        </w:rPr>
        <w:t>The Board of Directors may appoint a member to fill a vacancy on the board should one occur. The appointment shall be in effect for the duration of the original term.</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5C0EB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6.  Duties of Officers</w:t>
      </w:r>
    </w:p>
    <w:p w:rsidR="00DD293A" w:rsidRPr="00DD293A" w:rsidRDefault="00DD293A" w:rsidP="00312A4B">
      <w:pPr>
        <w:rPr>
          <w:rFonts w:ascii="Verdana" w:hAnsi="Verdana"/>
          <w:sz w:val="20"/>
          <w:lang w:val="en-GB"/>
        </w:rPr>
      </w:pPr>
    </w:p>
    <w:p w:rsidR="001E01D5" w:rsidRPr="001E01D5"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President: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Preside at meetings;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Be responsible for general management and affairs of the </w:t>
      </w:r>
      <w:r w:rsidRPr="00954253">
        <w:rPr>
          <w:rFonts w:ascii="Verdana" w:hAnsi="Verdana"/>
          <w:b/>
          <w:sz w:val="20"/>
          <w:lang w:val="en-GB"/>
        </w:rPr>
        <w:t>CRTR</w:t>
      </w:r>
      <w:r w:rsidRPr="00954253">
        <w:rPr>
          <w:rFonts w:ascii="Verdana" w:hAnsi="Verdana"/>
          <w:sz w:val="20"/>
          <w:lang w:val="en-GB"/>
        </w:rPr>
        <w: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Have the powers and duties as confirmed by the Board of Directors;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Interpret the by-laws;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Be an ex-officio member of all committees; and</w:t>
      </w:r>
    </w:p>
    <w:p w:rsidR="003F7340" w:rsidRPr="003F7340"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In case of tie, cast the deciding vote.</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Vice President: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Exercise the duties and powers of the President in the absence or disabilities of the President;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Execute duties as assigned by the President;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Perform public relations activities to promote the </w:t>
      </w:r>
      <w:r w:rsidR="00504524">
        <w:rPr>
          <w:rFonts w:ascii="Verdana" w:hAnsi="Verdana"/>
          <w:b/>
          <w:sz w:val="20"/>
          <w:lang w:val="en-GB"/>
        </w:rPr>
        <w:t>CRTR</w:t>
      </w:r>
      <w:r w:rsidRPr="00954253">
        <w:rPr>
          <w:rFonts w:ascii="Verdana" w:hAnsi="Verdana"/>
          <w:sz w:val="20"/>
          <w:lang w:val="en-GB"/>
        </w:rPr>
        <w: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relative to the functions of the office of Vice President; and</w:t>
      </w:r>
    </w:p>
    <w:p w:rsidR="00195600" w:rsidRPr="003F7340"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financial statement within thirty (30) days of said public relations expenditures.</w:t>
      </w:r>
    </w:p>
    <w:p w:rsidR="00604390" w:rsidRDefault="00604390">
      <w:pPr>
        <w:widowControl/>
        <w:rPr>
          <w:rFonts w:ascii="Verdana" w:hAnsi="Verdana"/>
          <w:sz w:val="20"/>
          <w:lang w:val="en-GB"/>
        </w:rPr>
      </w:pPr>
      <w:r>
        <w:rPr>
          <w:rFonts w:ascii="Verdana" w:hAnsi="Verdana"/>
          <w:sz w:val="20"/>
          <w:lang w:val="en-GB"/>
        </w:rPr>
        <w:br w:type="page"/>
      </w: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Secretary</w:t>
      </w:r>
      <w:r w:rsidRPr="003F7340">
        <w:rPr>
          <w:sz w:val="20"/>
        </w:rPr>
        <w: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Record and present the minutes at all meetings;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Keep and maintain all the </w:t>
      </w:r>
      <w:r w:rsidRPr="00954253">
        <w:rPr>
          <w:rFonts w:ascii="Verdana" w:hAnsi="Verdana"/>
          <w:b/>
          <w:sz w:val="20"/>
          <w:lang w:val="en-GB"/>
        </w:rPr>
        <w:t>CRTR</w:t>
      </w:r>
      <w:r w:rsidRPr="00954253">
        <w:rPr>
          <w:rFonts w:ascii="Verdana" w:hAnsi="Verdana"/>
          <w:sz w:val="20"/>
          <w:lang w:val="en-GB"/>
        </w:rPr>
        <w:t xml:space="preserve"> files, correspondence and records;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Submit news articles as directed by the Board of Directors;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Send out notices of meetings as required; </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Oversee the administration of the </w:t>
      </w:r>
      <w:r w:rsidRPr="00954253">
        <w:rPr>
          <w:rFonts w:ascii="Verdana" w:hAnsi="Verdana"/>
          <w:b/>
          <w:sz w:val="20"/>
          <w:lang w:val="en-GB"/>
        </w:rPr>
        <w:t>CRTR</w:t>
      </w:r>
      <w:r w:rsidRPr="00954253">
        <w:rPr>
          <w:rFonts w:ascii="Verdana" w:hAnsi="Verdana"/>
          <w:sz w:val="20"/>
          <w:lang w:val="en-GB"/>
        </w:rPr>
        <w:t xml:space="preserve"> public website;</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Take custody of and maintain </w:t>
      </w:r>
      <w:r w:rsidRPr="00954253">
        <w:rPr>
          <w:rFonts w:ascii="Verdana" w:hAnsi="Verdana"/>
          <w:b/>
          <w:sz w:val="20"/>
          <w:lang w:val="en-GB"/>
        </w:rPr>
        <w:t>CRTR</w:t>
      </w:r>
      <w:r w:rsidRPr="00954253">
        <w:rPr>
          <w:rFonts w:ascii="Verdana" w:hAnsi="Verdana"/>
          <w:sz w:val="20"/>
          <w:lang w:val="en-GB"/>
        </w:rPr>
        <w:t xml:space="preserve"> equipment </w:t>
      </w:r>
      <w:r w:rsidR="00504524">
        <w:rPr>
          <w:rFonts w:ascii="Verdana" w:hAnsi="Verdana"/>
          <w:sz w:val="20"/>
          <w:lang w:val="en-GB"/>
        </w:rPr>
        <w:t>(</w:t>
      </w:r>
      <w:r w:rsidRPr="00954253">
        <w:rPr>
          <w:rFonts w:ascii="Verdana" w:hAnsi="Verdana"/>
          <w:sz w:val="20"/>
          <w:lang w:val="en-GB"/>
        </w:rPr>
        <w:t>other than computer and financial software</w:t>
      </w:r>
      <w:r w:rsidR="00504524">
        <w:rPr>
          <w:rFonts w:ascii="Verdana" w:hAnsi="Verdana"/>
          <w:sz w:val="20"/>
          <w:lang w:val="en-GB"/>
        </w:rPr>
        <w:t>)</w:t>
      </w:r>
      <w:r w:rsidRPr="00954253">
        <w:rPr>
          <w:rFonts w:ascii="Verdana" w:hAnsi="Verdana"/>
          <w:sz w:val="20"/>
          <w:lang w:val="en-GB"/>
        </w:rPr>
        <w:t xml:space="preserve"> as required;</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as required relative to the functions of the office of Secretary; and</w:t>
      </w:r>
    </w:p>
    <w:p w:rsidR="00B47AF6" w:rsidRDefault="00195600" w:rsidP="00312A4B">
      <w:pPr>
        <w:numPr>
          <w:ilvl w:val="0"/>
          <w:numId w:val="1"/>
        </w:numPr>
        <w:tabs>
          <w:tab w:val="left" w:pos="975"/>
          <w:tab w:val="left" w:pos="1455"/>
          <w:tab w:val="left" w:pos="1800"/>
        </w:tabs>
        <w:ind w:left="975" w:hanging="180"/>
        <w:rPr>
          <w:rFonts w:ascii="Verdana" w:hAnsi="Verdana"/>
          <w:sz w:val="20"/>
          <w:lang w:val="en-GB"/>
        </w:rPr>
      </w:pPr>
      <w:r w:rsidRPr="00B47AF6">
        <w:rPr>
          <w:rFonts w:ascii="Verdana" w:hAnsi="Verdana"/>
          <w:sz w:val="20"/>
          <w:lang w:val="en-GB"/>
        </w:rPr>
        <w:t>Provide a financial statement within thirty (30) days of said expenditures</w:t>
      </w:r>
      <w:r w:rsidR="00B47AF6">
        <w:rPr>
          <w:rFonts w:ascii="Verdana" w:hAnsi="Verdana"/>
          <w:sz w:val="20"/>
          <w:lang w:val="en-GB"/>
        </w:rPr>
        <w:t>.</w:t>
      </w:r>
    </w:p>
    <w:p w:rsidR="00DF46D3" w:rsidRDefault="00DF46D3" w:rsidP="00DF46D3">
      <w:pPr>
        <w:tabs>
          <w:tab w:val="left" w:pos="975"/>
          <w:tab w:val="left" w:pos="1455"/>
        </w:tabs>
        <w:rPr>
          <w:rFonts w:ascii="Verdana" w:hAnsi="Verdana"/>
          <w:sz w:val="20"/>
          <w:lang w:val="en-GB"/>
        </w:rPr>
      </w:pPr>
    </w:p>
    <w:p w:rsidR="00195600" w:rsidRPr="00B47AF6" w:rsidRDefault="00195600" w:rsidP="00312A4B">
      <w:pPr>
        <w:pStyle w:val="BodyTextIndent2"/>
        <w:numPr>
          <w:ilvl w:val="1"/>
          <w:numId w:val="13"/>
        </w:numPr>
        <w:tabs>
          <w:tab w:val="left" w:pos="720"/>
          <w:tab w:val="left" w:pos="1455"/>
        </w:tabs>
        <w:spacing w:line="240" w:lineRule="auto"/>
        <w:ind w:left="720"/>
        <w:jc w:val="left"/>
        <w:rPr>
          <w:sz w:val="20"/>
        </w:rPr>
      </w:pPr>
      <w:r w:rsidRPr="00B47AF6">
        <w:rPr>
          <w:sz w:val="20"/>
        </w:rPr>
        <w:t>Functions of the Treasurer:</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Manage and oversee </w:t>
      </w:r>
      <w:r w:rsidRPr="00954253">
        <w:rPr>
          <w:rFonts w:ascii="Verdana" w:hAnsi="Verdana"/>
          <w:b/>
          <w:sz w:val="20"/>
          <w:lang w:val="en-GB"/>
        </w:rPr>
        <w:t>CRTR</w:t>
      </w:r>
      <w:r w:rsidRPr="00954253">
        <w:rPr>
          <w:rFonts w:ascii="Verdana" w:hAnsi="Verdana"/>
          <w:sz w:val="20"/>
          <w:lang w:val="en-GB"/>
        </w:rPr>
        <w:t xml:space="preserve"> funds and keep detailed accurate accounts of said funds;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Disperse the </w:t>
      </w:r>
      <w:r w:rsidRPr="00954253">
        <w:rPr>
          <w:rFonts w:ascii="Verdana" w:hAnsi="Verdana"/>
          <w:b/>
          <w:sz w:val="20"/>
          <w:lang w:val="en-GB"/>
        </w:rPr>
        <w:t>CRTR</w:t>
      </w:r>
      <w:r w:rsidRPr="00954253">
        <w:rPr>
          <w:rFonts w:ascii="Verdana" w:hAnsi="Verdana"/>
          <w:sz w:val="20"/>
          <w:lang w:val="en-GB"/>
        </w:rPr>
        <w:t xml:space="preserve"> funds under the direction of the Board of Directors and/or majority vote of the members present at any meeting;</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Prepare an annual financial statement for the </w:t>
      </w:r>
      <w:r w:rsidRPr="00954253">
        <w:rPr>
          <w:rFonts w:ascii="Verdana" w:hAnsi="Verdana"/>
          <w:b/>
          <w:sz w:val="20"/>
          <w:lang w:val="en-GB"/>
        </w:rPr>
        <w:t>CRTR</w:t>
      </w:r>
      <w:r w:rsidRPr="00954253">
        <w:rPr>
          <w:rFonts w:ascii="Verdana" w:hAnsi="Verdana"/>
          <w:sz w:val="20"/>
          <w:lang w:val="en-GB"/>
        </w:rPr>
        <w:t xml:space="preserve"> prior to the Annual General Meeting;</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audited accounts to Government or Regulatory Agencies as required;</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Take custody of and maintain </w:t>
      </w:r>
      <w:r w:rsidRPr="00954253">
        <w:rPr>
          <w:rFonts w:ascii="Verdana" w:hAnsi="Verdana"/>
          <w:b/>
          <w:sz w:val="20"/>
          <w:lang w:val="en-GB"/>
        </w:rPr>
        <w:t>CRTR</w:t>
      </w:r>
      <w:r w:rsidRPr="00954253">
        <w:rPr>
          <w:rFonts w:ascii="Verdana" w:hAnsi="Verdana"/>
          <w:sz w:val="20"/>
          <w:lang w:val="en-GB"/>
        </w:rPr>
        <w:t xml:space="preserve"> computer and financial accounting software as required;</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relative to the functions of the office of Treasurer; and</w:t>
      </w:r>
    </w:p>
    <w:p w:rsidR="00195600" w:rsidRPr="003F7340"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financial statement within thirty (30) days of said expenditures.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Membership Director:</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Maintain membership records;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Ensure that individuals comply with the membership requirements before issuing membership in the </w:t>
      </w:r>
      <w:r w:rsidRPr="00A52640">
        <w:rPr>
          <w:rFonts w:ascii="Verdana" w:hAnsi="Verdana"/>
          <w:b/>
          <w:sz w:val="20"/>
          <w:lang w:val="en-GB"/>
        </w:rPr>
        <w:t>CRTR</w:t>
      </w:r>
      <w:r w:rsidRPr="00954253">
        <w:rPr>
          <w:rFonts w:ascii="Verdana" w:hAnsi="Verdana"/>
          <w:sz w:val="20"/>
          <w:lang w:val="en-GB"/>
        </w:rPr>
        <w:t>;</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Handle the collection of membership fees;</w:t>
      </w:r>
    </w:p>
    <w:p w:rsidR="00504524"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Distribute</w:t>
      </w:r>
      <w:r w:rsidR="00504524">
        <w:rPr>
          <w:rFonts w:ascii="Verdana" w:hAnsi="Verdana"/>
          <w:sz w:val="20"/>
          <w:lang w:val="en-GB"/>
        </w:rPr>
        <w:t xml:space="preserve"> membership cards as required.;</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as required relative to the functions of the office of Membership Director; and</w:t>
      </w:r>
    </w:p>
    <w:p w:rsidR="00195600" w:rsidRPr="003F7340"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Provide a financial statement within thirty (30) days of said </w:t>
      </w:r>
      <w:r w:rsidR="00604390">
        <w:rPr>
          <w:rFonts w:ascii="Verdana" w:hAnsi="Verdana"/>
          <w:sz w:val="20"/>
          <w:lang w:val="en-GB"/>
        </w:rPr>
        <w:t>membership</w:t>
      </w:r>
      <w:r w:rsidRPr="00954253">
        <w:rPr>
          <w:rFonts w:ascii="Verdana" w:hAnsi="Verdana"/>
          <w:sz w:val="20"/>
          <w:lang w:val="en-GB"/>
        </w:rPr>
        <w:t xml:space="preserve"> expenditures.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Education Director:</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Administer or oversee all educational activities undertaken by the </w:t>
      </w:r>
      <w:r w:rsidRPr="00A52640">
        <w:rPr>
          <w:rFonts w:ascii="Verdana" w:hAnsi="Verdana"/>
          <w:b/>
          <w:sz w:val="20"/>
          <w:lang w:val="en-GB"/>
        </w:rPr>
        <w:t>CRTR</w:t>
      </w:r>
      <w:r w:rsidRPr="00954253">
        <w:rPr>
          <w:rFonts w:ascii="Verdana" w:hAnsi="Verdana"/>
          <w:sz w:val="20"/>
          <w:lang w:val="en-GB"/>
        </w:rPr>
        <w:t xml:space="preserve"> in accordance with the wishes and general approval of the membership;</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Organize speakers for General Meetings;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as required relative to the functions of the office of Education Director; and</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Provide a financial statement within thirty (30) days of said </w:t>
      </w:r>
      <w:r w:rsidR="00604390">
        <w:rPr>
          <w:rFonts w:ascii="Verdana" w:hAnsi="Verdana"/>
          <w:sz w:val="20"/>
          <w:lang w:val="en-GB"/>
        </w:rPr>
        <w:t>education</w:t>
      </w:r>
      <w:r w:rsidRPr="00954253">
        <w:rPr>
          <w:rFonts w:ascii="Verdana" w:hAnsi="Verdana"/>
          <w:sz w:val="20"/>
          <w:lang w:val="en-GB"/>
        </w:rPr>
        <w:t xml:space="preserve"> expenditures.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Parade Director:</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Enter the </w:t>
      </w:r>
      <w:r w:rsidRPr="00A52640">
        <w:rPr>
          <w:rFonts w:ascii="Verdana" w:hAnsi="Verdana"/>
          <w:b/>
          <w:sz w:val="20"/>
          <w:lang w:val="en-GB"/>
        </w:rPr>
        <w:t>CRTR</w:t>
      </w:r>
      <w:r w:rsidRPr="00954253">
        <w:rPr>
          <w:rFonts w:ascii="Verdana" w:hAnsi="Verdana"/>
          <w:sz w:val="20"/>
          <w:lang w:val="en-GB"/>
        </w:rPr>
        <w:t xml:space="preserve"> in parades as directed by the Board of Directors;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Manage the </w:t>
      </w:r>
      <w:r w:rsidRPr="00A52640">
        <w:rPr>
          <w:rFonts w:ascii="Verdana" w:hAnsi="Verdana"/>
          <w:b/>
          <w:sz w:val="20"/>
          <w:lang w:val="en-GB"/>
        </w:rPr>
        <w:t>CRTR</w:t>
      </w:r>
      <w:r w:rsidRPr="00954253">
        <w:rPr>
          <w:rFonts w:ascii="Verdana" w:hAnsi="Verdana"/>
          <w:sz w:val="20"/>
          <w:lang w:val="en-GB"/>
        </w:rPr>
        <w:t>-owned parade equipment and supplies;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as required relative to the functions of the office of Parade Director; and</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Provide a financial statement within thirty (30) days of said </w:t>
      </w:r>
      <w:r w:rsidR="00604390">
        <w:rPr>
          <w:rFonts w:ascii="Verdana" w:hAnsi="Verdana"/>
          <w:sz w:val="20"/>
          <w:lang w:val="en-GB"/>
        </w:rPr>
        <w:t>parade</w:t>
      </w:r>
      <w:r w:rsidRPr="00954253">
        <w:rPr>
          <w:rFonts w:ascii="Verdana" w:hAnsi="Verdana"/>
          <w:sz w:val="20"/>
          <w:lang w:val="en-GB"/>
        </w:rPr>
        <w:t xml:space="preserve"> expenditures.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954253">
        <w:rPr>
          <w:sz w:val="20"/>
        </w:rPr>
        <w:t>Functions of the Social Director:</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Administer or oversee all social activities, including day and weekend rides, as directed by the Board of Directors;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as required relative to the functions of the office of Social Director; and</w:t>
      </w:r>
    </w:p>
    <w:p w:rsidR="00195600" w:rsidRPr="003F7340"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Provide a financial statement within thirty (30) days of said </w:t>
      </w:r>
      <w:r w:rsidR="00604390">
        <w:rPr>
          <w:rFonts w:ascii="Verdana" w:hAnsi="Verdana"/>
          <w:sz w:val="20"/>
          <w:lang w:val="en-GB"/>
        </w:rPr>
        <w:t>social</w:t>
      </w:r>
      <w:r w:rsidRPr="00954253">
        <w:rPr>
          <w:rFonts w:ascii="Verdana" w:hAnsi="Verdana"/>
          <w:sz w:val="20"/>
          <w:lang w:val="en-GB"/>
        </w:rPr>
        <w:t xml:space="preserve"> expenditures.</w:t>
      </w:r>
    </w:p>
    <w:p w:rsidR="00604390" w:rsidRDefault="00604390">
      <w:pPr>
        <w:widowControl/>
        <w:rPr>
          <w:rFonts w:ascii="Verdana" w:hAnsi="Verdana"/>
          <w:sz w:val="20"/>
          <w:lang w:val="en-GB"/>
        </w:rPr>
      </w:pPr>
      <w:r>
        <w:rPr>
          <w:sz w:val="20"/>
        </w:rPr>
        <w:br w:type="page"/>
      </w:r>
    </w:p>
    <w:p w:rsidR="00195600" w:rsidRPr="00954253" w:rsidRDefault="00195600" w:rsidP="00312A4B">
      <w:pPr>
        <w:pStyle w:val="BodyTextIndent2"/>
        <w:numPr>
          <w:ilvl w:val="1"/>
          <w:numId w:val="13"/>
        </w:numPr>
        <w:tabs>
          <w:tab w:val="left" w:pos="720"/>
          <w:tab w:val="left" w:pos="1455"/>
        </w:tabs>
        <w:spacing w:line="240" w:lineRule="auto"/>
        <w:ind w:left="720"/>
        <w:jc w:val="left"/>
        <w:rPr>
          <w:sz w:val="20"/>
        </w:rPr>
      </w:pPr>
      <w:r w:rsidRPr="003F7340">
        <w:rPr>
          <w:sz w:val="20"/>
        </w:rPr>
        <w:t xml:space="preserve">Functions of the </w:t>
      </w:r>
      <w:r w:rsidRPr="00954253">
        <w:rPr>
          <w:sz w:val="20"/>
        </w:rPr>
        <w:t>Fundraising Director:</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Organize and manage fundraising ventures;</w:t>
      </w:r>
    </w:p>
    <w:p w:rsidR="00195600" w:rsidRPr="00954253"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Provide a budget as required relative to the functions of the office of Fundraising Director; and</w:t>
      </w:r>
    </w:p>
    <w:p w:rsidR="00B47AF6" w:rsidRDefault="00195600" w:rsidP="00312A4B">
      <w:pPr>
        <w:numPr>
          <w:ilvl w:val="0"/>
          <w:numId w:val="1"/>
        </w:numPr>
        <w:tabs>
          <w:tab w:val="left" w:pos="975"/>
          <w:tab w:val="left" w:pos="1455"/>
          <w:tab w:val="left" w:pos="1800"/>
        </w:tabs>
        <w:ind w:left="975" w:hanging="180"/>
        <w:rPr>
          <w:rFonts w:ascii="Verdana" w:hAnsi="Verdana"/>
          <w:sz w:val="20"/>
          <w:lang w:val="en-GB"/>
        </w:rPr>
      </w:pPr>
      <w:r w:rsidRPr="00954253">
        <w:rPr>
          <w:rFonts w:ascii="Verdana" w:hAnsi="Verdana"/>
          <w:sz w:val="20"/>
          <w:lang w:val="en-GB"/>
        </w:rPr>
        <w:t xml:space="preserve">Provide a financial statement within thirty (30) days of said </w:t>
      </w:r>
      <w:r w:rsidR="00504524">
        <w:rPr>
          <w:rFonts w:ascii="Verdana" w:hAnsi="Verdana"/>
          <w:sz w:val="20"/>
          <w:lang w:val="en-GB"/>
        </w:rPr>
        <w:t>fund</w:t>
      </w:r>
      <w:r w:rsidR="00604390">
        <w:rPr>
          <w:rFonts w:ascii="Verdana" w:hAnsi="Verdana"/>
          <w:sz w:val="20"/>
          <w:lang w:val="en-GB"/>
        </w:rPr>
        <w:t>raising</w:t>
      </w:r>
      <w:r w:rsidRPr="00954253">
        <w:rPr>
          <w:rFonts w:ascii="Verdana" w:hAnsi="Verdana"/>
          <w:sz w:val="20"/>
          <w:lang w:val="en-GB"/>
        </w:rPr>
        <w:t xml:space="preserve"> expenditures.</w:t>
      </w:r>
    </w:p>
    <w:p w:rsidR="008E2476" w:rsidRDefault="008E2476" w:rsidP="00312A4B">
      <w:pPr>
        <w:tabs>
          <w:tab w:val="left" w:pos="975"/>
          <w:tab w:val="left" w:pos="1455"/>
        </w:tabs>
        <w:rPr>
          <w:rFonts w:ascii="Verdana" w:hAnsi="Verdana"/>
          <w:sz w:val="20"/>
          <w:lang w:val="en-GB"/>
        </w:rPr>
      </w:pPr>
    </w:p>
    <w:p w:rsidR="008E2476" w:rsidRDefault="008E2476" w:rsidP="00312A4B">
      <w:pPr>
        <w:tabs>
          <w:tab w:val="left" w:pos="975"/>
          <w:tab w:val="left" w:pos="1455"/>
        </w:tabs>
        <w:rPr>
          <w:rFonts w:ascii="Verdana" w:hAnsi="Verdana"/>
          <w:sz w:val="20"/>
          <w:lang w:val="en-GB"/>
        </w:rPr>
      </w:pPr>
    </w:p>
    <w:p w:rsidR="00195600" w:rsidRPr="00954253" w:rsidRDefault="00195600" w:rsidP="00312A4B">
      <w:pPr>
        <w:tabs>
          <w:tab w:val="left" w:pos="975"/>
          <w:tab w:val="left" w:pos="1455"/>
          <w:tab w:val="left" w:pos="1800"/>
        </w:tabs>
        <w:rPr>
          <w:rFonts w:ascii="Verdana" w:hAnsi="Verdana"/>
          <w:b/>
          <w:lang w:val="en-GB"/>
        </w:rPr>
      </w:pPr>
      <w:r w:rsidRPr="00954253">
        <w:rPr>
          <w:rFonts w:ascii="Verdana" w:hAnsi="Verdana"/>
          <w:b/>
          <w:lang w:val="en-GB"/>
        </w:rPr>
        <w:t>Article 7.  Auditing of Accounts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4"/>
        </w:numPr>
        <w:tabs>
          <w:tab w:val="left" w:pos="720"/>
          <w:tab w:val="left" w:pos="1455"/>
        </w:tabs>
        <w:spacing w:line="240" w:lineRule="auto"/>
        <w:ind w:left="720"/>
        <w:jc w:val="left"/>
        <w:rPr>
          <w:sz w:val="20"/>
        </w:rPr>
      </w:pPr>
      <w:r w:rsidRPr="00954253">
        <w:rPr>
          <w:sz w:val="20"/>
        </w:rPr>
        <w:t>The Board of Directors shall appoint a member at large and may appoint an outside accounting firm to review and approve the Treasurer’s annual financial statement fourteen (14) days prior to the Annual General Meeting.</w:t>
      </w:r>
    </w:p>
    <w:p w:rsidR="00195600" w:rsidRPr="00954253" w:rsidRDefault="00195600" w:rsidP="00312A4B">
      <w:pPr>
        <w:rPr>
          <w:rFonts w:ascii="Verdana" w:hAnsi="Verdana"/>
          <w:sz w:val="20"/>
          <w:lang w:val="en-GB"/>
        </w:rPr>
      </w:pPr>
    </w:p>
    <w:p w:rsidR="00195600" w:rsidRPr="00FA5C6D" w:rsidRDefault="00195600" w:rsidP="00312A4B">
      <w:pPr>
        <w:pStyle w:val="BodyTextIndent2"/>
        <w:numPr>
          <w:ilvl w:val="1"/>
          <w:numId w:val="14"/>
        </w:numPr>
        <w:tabs>
          <w:tab w:val="left" w:pos="720"/>
          <w:tab w:val="left" w:pos="1455"/>
        </w:tabs>
        <w:spacing w:line="240" w:lineRule="auto"/>
        <w:ind w:left="720"/>
        <w:jc w:val="left"/>
        <w:rPr>
          <w:sz w:val="20"/>
        </w:rPr>
      </w:pPr>
      <w:r w:rsidRPr="00954253">
        <w:rPr>
          <w:sz w:val="20"/>
        </w:rPr>
        <w:t xml:space="preserve">The books and records of the </w:t>
      </w:r>
      <w:r w:rsidRPr="009F604C">
        <w:rPr>
          <w:b/>
          <w:sz w:val="20"/>
        </w:rPr>
        <w:t>CRTR</w:t>
      </w:r>
      <w:r w:rsidRPr="00954253">
        <w:rPr>
          <w:sz w:val="20"/>
        </w:rPr>
        <w:t xml:space="preserve"> may be inspected by any member at the Annual General Meeting or at any time upon giving reasonable notice and arranging a time satisfactory to the officer or officers having charge of such books and records.  Each member of the Board of Directors shall at all times have access to such books and records.</w:t>
      </w:r>
    </w:p>
    <w:p w:rsidR="00195600" w:rsidRPr="00954253" w:rsidRDefault="00195600" w:rsidP="00312A4B">
      <w:pPr>
        <w:rPr>
          <w:rFonts w:ascii="Verdana" w:hAnsi="Verdana"/>
          <w:sz w:val="20"/>
          <w:lang w:val="en-GB"/>
        </w:rPr>
      </w:pPr>
    </w:p>
    <w:p w:rsidR="00195600" w:rsidRPr="00954253" w:rsidRDefault="00195600" w:rsidP="00312A4B">
      <w:pPr>
        <w:pStyle w:val="BodyTextIndent2"/>
        <w:numPr>
          <w:ilvl w:val="1"/>
          <w:numId w:val="14"/>
        </w:numPr>
        <w:tabs>
          <w:tab w:val="left" w:pos="720"/>
          <w:tab w:val="left" w:pos="1455"/>
        </w:tabs>
        <w:spacing w:line="240" w:lineRule="auto"/>
        <w:ind w:left="720"/>
        <w:jc w:val="left"/>
        <w:rPr>
          <w:sz w:val="20"/>
        </w:rPr>
      </w:pPr>
      <w:r w:rsidRPr="00954253">
        <w:rPr>
          <w:sz w:val="20"/>
        </w:rPr>
        <w:t xml:space="preserve">The fiscal year of the </w:t>
      </w:r>
      <w:r w:rsidRPr="009F604C">
        <w:rPr>
          <w:b/>
          <w:sz w:val="20"/>
        </w:rPr>
        <w:t>CRTR</w:t>
      </w:r>
      <w:r w:rsidRPr="00954253">
        <w:rPr>
          <w:sz w:val="20"/>
        </w:rPr>
        <w:t xml:space="preserve"> shall be from November 1 to October 31.</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8.  Cheque Signing Authority</w:t>
      </w:r>
    </w:p>
    <w:p w:rsidR="00195600" w:rsidRPr="00954253" w:rsidRDefault="00195600" w:rsidP="00312A4B">
      <w:pPr>
        <w:rPr>
          <w:rFonts w:ascii="Verdana" w:hAnsi="Verdana"/>
          <w:sz w:val="20"/>
          <w:lang w:val="en-GB"/>
        </w:rPr>
      </w:pPr>
    </w:p>
    <w:p w:rsidR="00195600" w:rsidRPr="00504524" w:rsidRDefault="00195600" w:rsidP="00504524">
      <w:pPr>
        <w:numPr>
          <w:ilvl w:val="1"/>
          <w:numId w:val="8"/>
        </w:numPr>
        <w:tabs>
          <w:tab w:val="clear" w:pos="1440"/>
          <w:tab w:val="left" w:pos="720"/>
          <w:tab w:val="left" w:pos="1455"/>
        </w:tabs>
        <w:ind w:left="720"/>
        <w:rPr>
          <w:rFonts w:ascii="Verdana" w:hAnsi="Verdana"/>
          <w:b/>
          <w:sz w:val="20"/>
          <w:lang w:val="en-GB"/>
        </w:rPr>
      </w:pPr>
      <w:r w:rsidRPr="00954253">
        <w:rPr>
          <w:rFonts w:ascii="Verdana" w:hAnsi="Verdana"/>
          <w:sz w:val="20"/>
          <w:lang w:val="en-GB"/>
        </w:rPr>
        <w:t xml:space="preserve">The President, Vice President and Treasurer shall have authority to sign all cheques issued by the </w:t>
      </w:r>
      <w:r w:rsidRPr="009F604C">
        <w:rPr>
          <w:rFonts w:ascii="Verdana" w:hAnsi="Verdana"/>
          <w:b/>
          <w:sz w:val="20"/>
          <w:lang w:val="en-GB"/>
        </w:rPr>
        <w:t>CRTR</w:t>
      </w:r>
      <w:r w:rsidRPr="00954253">
        <w:rPr>
          <w:rFonts w:ascii="Verdana" w:hAnsi="Verdana"/>
          <w:sz w:val="20"/>
          <w:lang w:val="en-GB"/>
        </w:rPr>
        <w:t xml:space="preserve"> from general accounts. Cheques must be signed by two (2) of the above, one (1) of whom must be the Treasurer.</w:t>
      </w:r>
    </w:p>
    <w:p w:rsidR="00195600" w:rsidRPr="00954253" w:rsidRDefault="00195600" w:rsidP="00312A4B">
      <w:pPr>
        <w:rPr>
          <w:rFonts w:ascii="Verdana" w:hAnsi="Verdana"/>
          <w:sz w:val="20"/>
          <w:lang w:val="en-GB"/>
        </w:rPr>
      </w:pPr>
    </w:p>
    <w:p w:rsidR="00195600" w:rsidRPr="00954253" w:rsidRDefault="00195600" w:rsidP="00312A4B">
      <w:pPr>
        <w:numPr>
          <w:ilvl w:val="1"/>
          <w:numId w:val="8"/>
        </w:numPr>
        <w:tabs>
          <w:tab w:val="clear" w:pos="1440"/>
          <w:tab w:val="left" w:pos="720"/>
          <w:tab w:val="left" w:pos="1455"/>
        </w:tabs>
        <w:ind w:left="720"/>
        <w:rPr>
          <w:rFonts w:ascii="Verdana" w:hAnsi="Verdana"/>
          <w:sz w:val="20"/>
          <w:lang w:val="en-GB"/>
        </w:rPr>
      </w:pPr>
      <w:r w:rsidRPr="00954253">
        <w:rPr>
          <w:rFonts w:ascii="Verdana" w:hAnsi="Verdana"/>
          <w:sz w:val="20"/>
          <w:lang w:val="en-GB"/>
        </w:rPr>
        <w:t xml:space="preserve">The President, Fundraising Director and Treasurer shall have authority to sign all cheques issued by the </w:t>
      </w:r>
      <w:r w:rsidRPr="00954253">
        <w:rPr>
          <w:rFonts w:ascii="Verdana" w:hAnsi="Verdana"/>
          <w:b/>
          <w:sz w:val="20"/>
          <w:lang w:val="en-GB"/>
        </w:rPr>
        <w:t>CRTR</w:t>
      </w:r>
      <w:r w:rsidRPr="00954253">
        <w:rPr>
          <w:rFonts w:ascii="Verdana" w:hAnsi="Verdana"/>
          <w:sz w:val="20"/>
          <w:lang w:val="en-GB"/>
        </w:rPr>
        <w:t xml:space="preserve"> from Casino accounts.  Cheques must be signed by two (2) of the above, one (1) of whom must be the Treasurer.</w:t>
      </w:r>
    </w:p>
    <w:p w:rsidR="005C0EB3" w:rsidRDefault="005C0EB3" w:rsidP="00312A4B">
      <w:pPr>
        <w:tabs>
          <w:tab w:val="left" w:pos="720"/>
          <w:tab w:val="left" w:pos="1455"/>
        </w:tabs>
        <w:rPr>
          <w:rFonts w:ascii="Verdana" w:hAnsi="Verdana"/>
          <w:sz w:val="20"/>
          <w:lang w:val="en-GB"/>
        </w:rPr>
      </w:pPr>
    </w:p>
    <w:p w:rsidR="00DD293A" w:rsidRPr="00954253" w:rsidRDefault="00DD293A" w:rsidP="00312A4B">
      <w:pPr>
        <w:tabs>
          <w:tab w:val="left" w:pos="720"/>
          <w:tab w:val="left" w:pos="1455"/>
        </w:tabs>
        <w:rPr>
          <w:rFonts w:ascii="Verdana" w:hAnsi="Verdana"/>
          <w:sz w:val="20"/>
          <w:lang w:val="en-GB"/>
        </w:rPr>
      </w:pPr>
    </w:p>
    <w:p w:rsidR="005C0EB3" w:rsidRDefault="005C0EB3" w:rsidP="00312A4B">
      <w:pPr>
        <w:pStyle w:val="NormalWeb"/>
        <w:tabs>
          <w:tab w:val="left" w:pos="720"/>
          <w:tab w:val="left" w:pos="1455"/>
        </w:tabs>
        <w:spacing w:before="0" w:beforeAutospacing="0" w:after="0" w:afterAutospacing="0"/>
        <w:rPr>
          <w:rFonts w:ascii="Verdana" w:hAnsi="Verdana"/>
          <w:b/>
          <w:lang w:val="en-GB"/>
        </w:rPr>
      </w:pPr>
      <w:r w:rsidRPr="00954253">
        <w:rPr>
          <w:rFonts w:ascii="Verdana" w:hAnsi="Verdana"/>
          <w:b/>
          <w:lang w:val="en-GB"/>
        </w:rPr>
        <w:t>Article 9.  Remuneration</w:t>
      </w:r>
    </w:p>
    <w:p w:rsidR="00DD293A" w:rsidRPr="00DD293A" w:rsidRDefault="00DD293A" w:rsidP="00312A4B">
      <w:pPr>
        <w:tabs>
          <w:tab w:val="left" w:pos="720"/>
          <w:tab w:val="left" w:pos="1455"/>
        </w:tabs>
        <w:rPr>
          <w:rFonts w:ascii="Verdana" w:hAnsi="Verdana"/>
          <w:sz w:val="20"/>
          <w:lang w:val="en-GB"/>
        </w:rPr>
      </w:pPr>
    </w:p>
    <w:p w:rsidR="00195600" w:rsidRPr="00FA5C6D" w:rsidRDefault="00195600" w:rsidP="00312A4B">
      <w:pPr>
        <w:numPr>
          <w:ilvl w:val="1"/>
          <w:numId w:val="15"/>
        </w:numPr>
        <w:tabs>
          <w:tab w:val="clear" w:pos="1440"/>
          <w:tab w:val="left" w:pos="720"/>
          <w:tab w:val="left" w:pos="1455"/>
        </w:tabs>
        <w:ind w:left="720"/>
        <w:rPr>
          <w:rFonts w:ascii="Verdana" w:hAnsi="Verdana"/>
          <w:sz w:val="20"/>
          <w:lang w:val="en-GB"/>
        </w:rPr>
      </w:pPr>
      <w:r w:rsidRPr="00954253">
        <w:rPr>
          <w:rFonts w:ascii="Verdana" w:hAnsi="Verdana"/>
          <w:sz w:val="20"/>
          <w:lang w:val="en-GB"/>
        </w:rPr>
        <w:t xml:space="preserve">Unless authorized at any meeting and after notice of same shall have been given, no officer or member of the </w:t>
      </w:r>
      <w:r w:rsidRPr="00FA5C6D">
        <w:rPr>
          <w:rFonts w:ascii="Verdana" w:hAnsi="Verdana"/>
          <w:b/>
          <w:sz w:val="20"/>
          <w:lang w:val="en-GB"/>
        </w:rPr>
        <w:t>CRTR</w:t>
      </w:r>
      <w:r w:rsidRPr="00954253">
        <w:rPr>
          <w:rFonts w:ascii="Verdana" w:hAnsi="Verdana"/>
          <w:sz w:val="20"/>
          <w:lang w:val="en-GB"/>
        </w:rPr>
        <w:t xml:space="preserve"> shall receive any remuneration for his/her services.</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10.  Borrowing Powers</w:t>
      </w:r>
    </w:p>
    <w:p w:rsidR="00195600" w:rsidRPr="00954253" w:rsidRDefault="00195600" w:rsidP="00312A4B">
      <w:pPr>
        <w:rPr>
          <w:rFonts w:ascii="Verdana" w:hAnsi="Verdana"/>
          <w:sz w:val="20"/>
          <w:lang w:val="en-GB"/>
        </w:rPr>
      </w:pPr>
    </w:p>
    <w:p w:rsidR="00195600" w:rsidRPr="00DD293A" w:rsidRDefault="00195600" w:rsidP="00312A4B">
      <w:pPr>
        <w:numPr>
          <w:ilvl w:val="1"/>
          <w:numId w:val="9"/>
        </w:numPr>
        <w:tabs>
          <w:tab w:val="clear" w:pos="1440"/>
          <w:tab w:val="left" w:pos="720"/>
          <w:tab w:val="left" w:pos="1455"/>
        </w:tabs>
        <w:ind w:left="720"/>
        <w:rPr>
          <w:rFonts w:ascii="Verdana" w:hAnsi="Verdana"/>
          <w:sz w:val="20"/>
          <w:lang w:val="en-GB"/>
        </w:rPr>
      </w:pPr>
      <w:r w:rsidRPr="00954253">
        <w:rPr>
          <w:rFonts w:ascii="Verdana" w:hAnsi="Verdana"/>
          <w:sz w:val="20"/>
          <w:lang w:val="en-GB"/>
        </w:rPr>
        <w:t xml:space="preserve">For the purposes of carrying out its objects, the </w:t>
      </w:r>
      <w:r w:rsidRPr="00954253">
        <w:rPr>
          <w:rFonts w:ascii="Verdana" w:hAnsi="Verdana"/>
          <w:b/>
          <w:sz w:val="20"/>
          <w:lang w:val="en-GB"/>
        </w:rPr>
        <w:t>CRTR</w:t>
      </w:r>
      <w:r w:rsidRPr="00954253">
        <w:rPr>
          <w:rFonts w:ascii="Verdana" w:hAnsi="Verdana"/>
          <w:sz w:val="20"/>
          <w:lang w:val="en-GB"/>
        </w:rPr>
        <w:t xml:space="preserve"> may borrow or raise or secure the payment of money in such manner as it thinks fit, and in particular by the issue of debentures, but this power shall be exercised only un</w:t>
      </w:r>
      <w:r w:rsidR="000A676E">
        <w:rPr>
          <w:rFonts w:ascii="Verdana" w:hAnsi="Verdana"/>
          <w:sz w:val="20"/>
          <w:lang w:val="en-GB"/>
        </w:rPr>
        <w:t>der the authority of the Societies Act</w:t>
      </w:r>
      <w:r w:rsidRPr="00954253">
        <w:rPr>
          <w:rFonts w:ascii="Verdana" w:hAnsi="Verdana"/>
          <w:sz w:val="20"/>
          <w:lang w:val="en-GB"/>
        </w:rPr>
        <w:t xml:space="preserve"> and in no case shall debentures be issued without the sanction of a Special Resolution in accordance with Article 16 of these by-laws.</w:t>
      </w:r>
    </w:p>
    <w:p w:rsidR="00DD293A" w:rsidRDefault="00DD293A" w:rsidP="00312A4B">
      <w:pPr>
        <w:tabs>
          <w:tab w:val="left" w:pos="720"/>
          <w:tab w:val="left" w:pos="1455"/>
        </w:tabs>
        <w:rPr>
          <w:rFonts w:ascii="Verdana" w:hAnsi="Verdana"/>
          <w:sz w:val="20"/>
          <w:lang w:val="en-GB"/>
        </w:rPr>
      </w:pPr>
    </w:p>
    <w:p w:rsidR="00DD293A" w:rsidRPr="00DD293A" w:rsidRDefault="00DD293A" w:rsidP="00312A4B">
      <w:pPr>
        <w:tabs>
          <w:tab w:val="left" w:pos="720"/>
          <w:tab w:val="left" w:pos="1455"/>
        </w:tabs>
        <w:rPr>
          <w:rFonts w:ascii="Verdana" w:hAnsi="Verdana"/>
          <w:sz w:val="20"/>
          <w:lang w:val="en-GB"/>
        </w:rPr>
      </w:pPr>
    </w:p>
    <w:p w:rsidR="00604390" w:rsidRDefault="00604390">
      <w:pPr>
        <w:widowControl/>
        <w:rPr>
          <w:rFonts w:ascii="Verdana" w:hAnsi="Verdana"/>
          <w:b/>
          <w:snapToGrid/>
          <w:szCs w:val="24"/>
          <w:lang w:val="en-GB"/>
        </w:rPr>
      </w:pPr>
      <w:r>
        <w:rPr>
          <w:rFonts w:ascii="Verdana" w:hAnsi="Verdana"/>
          <w:b/>
          <w:lang w:val="en-GB"/>
        </w:rPr>
        <w:br w:type="page"/>
      </w: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11.  Risk Management Plan</w:t>
      </w:r>
    </w:p>
    <w:p w:rsidR="00195600" w:rsidRPr="00954253" w:rsidRDefault="00195600" w:rsidP="00312A4B">
      <w:pPr>
        <w:rPr>
          <w:rFonts w:ascii="Verdana" w:hAnsi="Verdana"/>
          <w:sz w:val="20"/>
          <w:lang w:val="en-GB"/>
        </w:rPr>
      </w:pPr>
    </w:p>
    <w:p w:rsidR="00195600" w:rsidRPr="00954253" w:rsidRDefault="00195600" w:rsidP="00312A4B">
      <w:pPr>
        <w:numPr>
          <w:ilvl w:val="1"/>
          <w:numId w:val="2"/>
        </w:numPr>
        <w:tabs>
          <w:tab w:val="left" w:pos="720"/>
          <w:tab w:val="left" w:pos="1455"/>
        </w:tabs>
        <w:ind w:left="720" w:hanging="720"/>
        <w:rPr>
          <w:rFonts w:ascii="Verdana" w:hAnsi="Verdana"/>
          <w:sz w:val="20"/>
        </w:rPr>
      </w:pPr>
      <w:r w:rsidRPr="00954253">
        <w:rPr>
          <w:rFonts w:ascii="Verdana" w:hAnsi="Verdana"/>
          <w:sz w:val="20"/>
          <w:lang w:val="en-GB"/>
        </w:rPr>
        <w:t xml:space="preserve">The </w:t>
      </w:r>
      <w:r w:rsidRPr="00954253">
        <w:rPr>
          <w:rFonts w:ascii="Verdana" w:hAnsi="Verdana"/>
          <w:b/>
          <w:sz w:val="20"/>
          <w:lang w:val="en-GB"/>
        </w:rPr>
        <w:t>CRTR</w:t>
      </w:r>
      <w:r w:rsidRPr="00954253">
        <w:rPr>
          <w:rFonts w:ascii="Verdana" w:hAnsi="Verdana"/>
          <w:sz w:val="20"/>
          <w:lang w:val="en-GB"/>
        </w:rPr>
        <w:t xml:space="preserve"> will </w:t>
      </w:r>
      <w:r w:rsidR="00504524">
        <w:rPr>
          <w:rFonts w:ascii="Verdana" w:hAnsi="Verdana"/>
          <w:sz w:val="20"/>
          <w:lang w:val="en-GB"/>
        </w:rPr>
        <w:t>establish and</w:t>
      </w:r>
      <w:r w:rsidRPr="00954253">
        <w:rPr>
          <w:rFonts w:ascii="Verdana" w:hAnsi="Verdana"/>
          <w:sz w:val="20"/>
          <w:lang w:val="en-GB"/>
        </w:rPr>
        <w:t xml:space="preserve"> maintain a </w:t>
      </w:r>
      <w:r w:rsidRPr="009F604C">
        <w:rPr>
          <w:rFonts w:ascii="Verdana" w:hAnsi="Verdana"/>
          <w:b/>
          <w:sz w:val="20"/>
          <w:lang w:val="en-GB"/>
        </w:rPr>
        <w:t>CRTR</w:t>
      </w:r>
      <w:r w:rsidR="00504524">
        <w:rPr>
          <w:rFonts w:ascii="Verdana" w:hAnsi="Verdana"/>
          <w:sz w:val="20"/>
          <w:lang w:val="en-GB"/>
        </w:rPr>
        <w:t xml:space="preserve"> Policies</w:t>
      </w:r>
      <w:r w:rsidRPr="00954253">
        <w:rPr>
          <w:rFonts w:ascii="Verdana" w:hAnsi="Verdana"/>
          <w:sz w:val="20"/>
          <w:lang w:val="en-GB"/>
        </w:rPr>
        <w:t xml:space="preserve"> document.  All </w:t>
      </w:r>
      <w:r w:rsidRPr="00954253">
        <w:rPr>
          <w:rFonts w:ascii="Verdana" w:hAnsi="Verdana"/>
          <w:b/>
          <w:sz w:val="20"/>
          <w:lang w:val="en-GB"/>
        </w:rPr>
        <w:t>CRTR</w:t>
      </w:r>
      <w:r w:rsidRPr="00954253">
        <w:rPr>
          <w:rFonts w:ascii="Verdana" w:hAnsi="Verdana"/>
          <w:sz w:val="20"/>
          <w:lang w:val="en-GB"/>
        </w:rPr>
        <w:t xml:space="preserve"> members will be required to follow </w:t>
      </w:r>
      <w:r w:rsidRPr="00954253">
        <w:rPr>
          <w:rFonts w:ascii="Verdana" w:hAnsi="Verdana"/>
          <w:b/>
          <w:sz w:val="20"/>
          <w:lang w:val="en-GB"/>
        </w:rPr>
        <w:t>CRTR</w:t>
      </w:r>
      <w:r w:rsidR="00504524">
        <w:rPr>
          <w:rFonts w:ascii="Verdana" w:hAnsi="Verdana"/>
          <w:sz w:val="20"/>
          <w:lang w:val="en-GB"/>
        </w:rPr>
        <w:t xml:space="preserve"> p</w:t>
      </w:r>
      <w:r w:rsidRPr="00954253">
        <w:rPr>
          <w:rFonts w:ascii="Verdana" w:hAnsi="Verdana"/>
          <w:sz w:val="20"/>
          <w:lang w:val="en-GB"/>
        </w:rPr>
        <w:t xml:space="preserve">olicies at all </w:t>
      </w:r>
      <w:r w:rsidRPr="00954253">
        <w:rPr>
          <w:rFonts w:ascii="Verdana" w:hAnsi="Verdana"/>
          <w:b/>
          <w:sz w:val="20"/>
          <w:lang w:val="en-GB"/>
        </w:rPr>
        <w:t>CRTR</w:t>
      </w:r>
      <w:r w:rsidR="007572A6">
        <w:rPr>
          <w:rFonts w:ascii="Verdana" w:hAnsi="Verdana"/>
          <w:sz w:val="20"/>
          <w:lang w:val="en-GB"/>
        </w:rPr>
        <w:t xml:space="preserve"> </w:t>
      </w:r>
      <w:r w:rsidRPr="00954253">
        <w:rPr>
          <w:rFonts w:ascii="Verdana" w:hAnsi="Verdana"/>
          <w:sz w:val="20"/>
          <w:lang w:val="en-GB"/>
        </w:rPr>
        <w:t xml:space="preserve">sponsored events involving equines.  The </w:t>
      </w:r>
      <w:r w:rsidRPr="00954253">
        <w:rPr>
          <w:rFonts w:ascii="Verdana" w:hAnsi="Verdana"/>
          <w:b/>
          <w:sz w:val="20"/>
          <w:lang w:val="en-GB"/>
        </w:rPr>
        <w:t>CRTR</w:t>
      </w:r>
      <w:r w:rsidR="00504524">
        <w:rPr>
          <w:rFonts w:ascii="Verdana" w:hAnsi="Verdana"/>
          <w:sz w:val="20"/>
          <w:lang w:val="en-GB"/>
        </w:rPr>
        <w:t xml:space="preserve"> p</w:t>
      </w:r>
      <w:r w:rsidRPr="00954253">
        <w:rPr>
          <w:rFonts w:ascii="Verdana" w:hAnsi="Verdana"/>
          <w:sz w:val="20"/>
          <w:lang w:val="en-GB"/>
        </w:rPr>
        <w:t xml:space="preserve">olicies will include but are not limited to: Risk Management, General Waiver, Safety Guidelines, Parades Rules, and Rules and Regulations for </w:t>
      </w:r>
      <w:r w:rsidRPr="009F604C">
        <w:rPr>
          <w:rFonts w:ascii="Verdana" w:hAnsi="Verdana"/>
          <w:b/>
          <w:sz w:val="20"/>
          <w:lang w:val="en-GB"/>
        </w:rPr>
        <w:t>CRTR</w:t>
      </w:r>
      <w:r w:rsidR="007572A6">
        <w:rPr>
          <w:rFonts w:ascii="Verdana" w:hAnsi="Verdana"/>
          <w:sz w:val="20"/>
          <w:lang w:val="en-GB"/>
        </w:rPr>
        <w:t xml:space="preserve"> e</w:t>
      </w:r>
      <w:r w:rsidRPr="00954253">
        <w:rPr>
          <w:rFonts w:ascii="Verdana" w:hAnsi="Verdana"/>
          <w:sz w:val="20"/>
          <w:lang w:val="en-GB"/>
        </w:rPr>
        <w:t>vents.  These policies will be reviewed, updated and approved as required by the Board of Directors.</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12.  Insurance</w:t>
      </w:r>
    </w:p>
    <w:p w:rsidR="00195600" w:rsidRPr="00954253" w:rsidRDefault="00195600" w:rsidP="00312A4B">
      <w:pPr>
        <w:rPr>
          <w:rFonts w:ascii="Verdana" w:hAnsi="Verdana"/>
          <w:sz w:val="20"/>
          <w:lang w:val="en-GB"/>
        </w:rPr>
      </w:pPr>
    </w:p>
    <w:p w:rsidR="00195600" w:rsidRPr="00954253" w:rsidRDefault="00195600" w:rsidP="00312A4B">
      <w:pPr>
        <w:numPr>
          <w:ilvl w:val="1"/>
          <w:numId w:val="10"/>
        </w:numPr>
        <w:tabs>
          <w:tab w:val="clear" w:pos="1440"/>
          <w:tab w:val="left" w:pos="720"/>
          <w:tab w:val="left" w:pos="1455"/>
        </w:tabs>
        <w:ind w:left="720"/>
        <w:rPr>
          <w:rFonts w:ascii="Verdana" w:hAnsi="Verdana"/>
          <w:sz w:val="20"/>
          <w:lang w:val="en-GB"/>
        </w:rPr>
      </w:pPr>
      <w:r w:rsidRPr="00954253">
        <w:rPr>
          <w:rFonts w:ascii="Verdana" w:hAnsi="Verdana"/>
          <w:sz w:val="20"/>
          <w:lang w:val="en-GB"/>
        </w:rPr>
        <w:t xml:space="preserve">The </w:t>
      </w:r>
      <w:r w:rsidRPr="00954253">
        <w:rPr>
          <w:rFonts w:ascii="Verdana" w:hAnsi="Verdana"/>
          <w:b/>
          <w:sz w:val="20"/>
          <w:lang w:val="en-GB"/>
        </w:rPr>
        <w:t>CRTR</w:t>
      </w:r>
      <w:r w:rsidRPr="00954253">
        <w:rPr>
          <w:rFonts w:ascii="Verdana" w:hAnsi="Verdana"/>
          <w:sz w:val="20"/>
          <w:lang w:val="en-GB"/>
        </w:rPr>
        <w:t xml:space="preserve"> will continuously maintain adequate general liability insurance to</w:t>
      </w:r>
      <w:r w:rsidR="007572A6">
        <w:rPr>
          <w:rFonts w:ascii="Verdana" w:hAnsi="Verdana"/>
          <w:sz w:val="20"/>
          <w:lang w:val="en-GB"/>
        </w:rPr>
        <w:t xml:space="preserve"> protect the Board of Directors </w:t>
      </w:r>
      <w:r w:rsidRPr="00954253">
        <w:rPr>
          <w:rFonts w:ascii="Verdana" w:hAnsi="Verdana"/>
          <w:sz w:val="20"/>
          <w:lang w:val="en-GB"/>
        </w:rPr>
        <w:t xml:space="preserve">in case of accidents at the </w:t>
      </w:r>
      <w:r w:rsidRPr="00954253">
        <w:rPr>
          <w:rFonts w:ascii="Verdana" w:hAnsi="Verdana"/>
          <w:b/>
          <w:sz w:val="20"/>
          <w:lang w:val="en-GB"/>
        </w:rPr>
        <w:t>CRTR</w:t>
      </w:r>
      <w:r w:rsidR="007572A6">
        <w:rPr>
          <w:rFonts w:ascii="Verdana" w:hAnsi="Verdana"/>
          <w:sz w:val="20"/>
          <w:lang w:val="en-GB"/>
        </w:rPr>
        <w:t xml:space="preserve"> </w:t>
      </w:r>
      <w:r w:rsidRPr="00954253">
        <w:rPr>
          <w:rFonts w:ascii="Verdana" w:hAnsi="Verdana"/>
          <w:sz w:val="20"/>
          <w:lang w:val="en-GB"/>
        </w:rPr>
        <w:t xml:space="preserve">sponsored events or events in which the </w:t>
      </w:r>
      <w:r w:rsidRPr="00954253">
        <w:rPr>
          <w:rFonts w:ascii="Verdana" w:hAnsi="Verdana"/>
          <w:b/>
          <w:sz w:val="20"/>
          <w:lang w:val="en-GB"/>
        </w:rPr>
        <w:t>CRTR</w:t>
      </w:r>
      <w:r w:rsidRPr="00954253">
        <w:rPr>
          <w:rFonts w:ascii="Verdana" w:hAnsi="Verdana"/>
          <w:sz w:val="20"/>
          <w:lang w:val="en-GB"/>
        </w:rPr>
        <w:t xml:space="preserve"> members participate as a club.</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w:t>
      </w:r>
      <w:r w:rsidR="007572A6">
        <w:rPr>
          <w:rFonts w:ascii="Verdana" w:hAnsi="Verdana"/>
          <w:b/>
          <w:lang w:val="en-GB"/>
        </w:rPr>
        <w:t xml:space="preserve">icle 13.  Participation in CRTR </w:t>
      </w:r>
      <w:r w:rsidRPr="00954253">
        <w:rPr>
          <w:rFonts w:ascii="Verdana" w:hAnsi="Verdana"/>
          <w:b/>
          <w:lang w:val="en-GB"/>
        </w:rPr>
        <w:t>sponsored Events</w:t>
      </w:r>
    </w:p>
    <w:p w:rsidR="00195600" w:rsidRPr="00954253" w:rsidRDefault="00195600" w:rsidP="00312A4B">
      <w:pPr>
        <w:rPr>
          <w:rFonts w:ascii="Verdana" w:hAnsi="Verdana"/>
          <w:sz w:val="20"/>
          <w:lang w:val="en-GB"/>
        </w:rPr>
      </w:pPr>
    </w:p>
    <w:p w:rsidR="00195600" w:rsidRDefault="00195600" w:rsidP="00312A4B">
      <w:pPr>
        <w:tabs>
          <w:tab w:val="left" w:pos="720"/>
          <w:tab w:val="left" w:pos="1455"/>
        </w:tabs>
        <w:ind w:left="720" w:hanging="720"/>
        <w:rPr>
          <w:rFonts w:ascii="Verdana" w:hAnsi="Verdana"/>
          <w:sz w:val="20"/>
        </w:rPr>
      </w:pPr>
      <w:r w:rsidRPr="00954253">
        <w:rPr>
          <w:rFonts w:ascii="Verdana" w:hAnsi="Verdana"/>
          <w:sz w:val="20"/>
          <w:lang w:val="en-GB"/>
        </w:rPr>
        <w:t>13.1</w:t>
      </w:r>
      <w:r w:rsidRPr="00954253">
        <w:rPr>
          <w:rFonts w:ascii="Verdana" w:hAnsi="Verdana"/>
          <w:sz w:val="20"/>
          <w:lang w:val="en-GB"/>
        </w:rPr>
        <w:tab/>
      </w:r>
      <w:r w:rsidRPr="00954253">
        <w:rPr>
          <w:rFonts w:ascii="Verdana" w:hAnsi="Verdana"/>
          <w:sz w:val="20"/>
        </w:rPr>
        <w:t>For reasons of liability, only individuals who are members in good standing, per</w:t>
      </w:r>
      <w:r w:rsidR="005E1A3C">
        <w:rPr>
          <w:rFonts w:ascii="Verdana" w:hAnsi="Verdana"/>
          <w:sz w:val="20"/>
        </w:rPr>
        <w:t xml:space="preserve"> </w:t>
      </w:r>
      <w:r w:rsidR="007572A6">
        <w:rPr>
          <w:rFonts w:ascii="Verdana" w:hAnsi="Verdana"/>
          <w:sz w:val="20"/>
        </w:rPr>
        <w:t>A</w:t>
      </w:r>
      <w:r w:rsidR="005E1A3C">
        <w:rPr>
          <w:rFonts w:ascii="Verdana" w:hAnsi="Verdana"/>
          <w:sz w:val="20"/>
        </w:rPr>
        <w:t>rticle</w:t>
      </w:r>
      <w:r w:rsidRPr="00954253">
        <w:rPr>
          <w:rFonts w:ascii="Verdana" w:hAnsi="Verdana"/>
          <w:sz w:val="20"/>
        </w:rPr>
        <w:t xml:space="preserve"> 2, of the </w:t>
      </w:r>
      <w:r w:rsidRPr="009F604C">
        <w:rPr>
          <w:rFonts w:ascii="Verdana" w:hAnsi="Verdana"/>
          <w:b/>
          <w:sz w:val="20"/>
        </w:rPr>
        <w:t>CRTR</w:t>
      </w:r>
      <w:r w:rsidRPr="00954253">
        <w:rPr>
          <w:rFonts w:ascii="Verdana" w:hAnsi="Verdana"/>
          <w:sz w:val="20"/>
        </w:rPr>
        <w:t xml:space="preserve"> will be permitted to participate</w:t>
      </w:r>
      <w:r w:rsidR="005C0EB3" w:rsidRPr="00954253">
        <w:rPr>
          <w:rFonts w:ascii="Verdana" w:hAnsi="Verdana"/>
          <w:sz w:val="20"/>
        </w:rPr>
        <w:t xml:space="preserve">, </w:t>
      </w:r>
      <w:r w:rsidRPr="00954253">
        <w:rPr>
          <w:rFonts w:ascii="Verdana" w:hAnsi="Verdana"/>
          <w:sz w:val="20"/>
        </w:rPr>
        <w:t xml:space="preserve">or assist in the </w:t>
      </w:r>
      <w:r w:rsidRPr="009F604C">
        <w:rPr>
          <w:rFonts w:ascii="Verdana" w:hAnsi="Verdana"/>
          <w:b/>
          <w:sz w:val="20"/>
        </w:rPr>
        <w:t>CRTR</w:t>
      </w:r>
      <w:r w:rsidRPr="00954253">
        <w:rPr>
          <w:rFonts w:ascii="Verdana" w:hAnsi="Verdana"/>
          <w:sz w:val="20"/>
        </w:rPr>
        <w:t xml:space="preserve"> sponsored events involving equines.</w:t>
      </w:r>
    </w:p>
    <w:p w:rsidR="00DD293A" w:rsidRDefault="00DD293A" w:rsidP="00312A4B">
      <w:pPr>
        <w:tabs>
          <w:tab w:val="left" w:pos="720"/>
          <w:tab w:val="left" w:pos="1455"/>
        </w:tabs>
        <w:ind w:left="720" w:hanging="720"/>
        <w:rPr>
          <w:rFonts w:ascii="Verdana" w:hAnsi="Verdana"/>
          <w:sz w:val="20"/>
        </w:rPr>
      </w:pPr>
    </w:p>
    <w:p w:rsidR="00DD293A" w:rsidRPr="00954253" w:rsidRDefault="00DD293A" w:rsidP="00312A4B">
      <w:pPr>
        <w:tabs>
          <w:tab w:val="left" w:pos="720"/>
          <w:tab w:val="left" w:pos="1455"/>
        </w:tabs>
        <w:ind w:left="720" w:hanging="720"/>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14.  Other Powers</w:t>
      </w:r>
    </w:p>
    <w:p w:rsidR="00195600" w:rsidRPr="00954253" w:rsidRDefault="00195600" w:rsidP="00312A4B">
      <w:pPr>
        <w:rPr>
          <w:rFonts w:ascii="Verdana" w:hAnsi="Verdana"/>
          <w:sz w:val="20"/>
          <w:lang w:val="en-GB"/>
        </w:rPr>
      </w:pPr>
    </w:p>
    <w:p w:rsidR="00195600" w:rsidRPr="00954253" w:rsidRDefault="00195600" w:rsidP="00312A4B">
      <w:pPr>
        <w:tabs>
          <w:tab w:val="left" w:pos="720"/>
          <w:tab w:val="left" w:pos="1455"/>
        </w:tabs>
        <w:ind w:left="720" w:hanging="720"/>
        <w:rPr>
          <w:rFonts w:ascii="Verdana" w:hAnsi="Verdana"/>
          <w:sz w:val="20"/>
          <w:lang w:val="en-GB"/>
        </w:rPr>
      </w:pPr>
      <w:r w:rsidRPr="00954253">
        <w:rPr>
          <w:rFonts w:ascii="Verdana" w:hAnsi="Verdana"/>
          <w:sz w:val="20"/>
          <w:lang w:val="en-GB"/>
        </w:rPr>
        <w:t>14.1</w:t>
      </w:r>
      <w:r w:rsidRPr="00954253">
        <w:rPr>
          <w:rFonts w:ascii="Verdana" w:hAnsi="Verdana"/>
          <w:sz w:val="20"/>
          <w:lang w:val="en-GB"/>
        </w:rPr>
        <w:tab/>
        <w:t xml:space="preserve">The </w:t>
      </w:r>
      <w:r w:rsidRPr="00954253">
        <w:rPr>
          <w:rFonts w:ascii="Verdana" w:hAnsi="Verdana"/>
          <w:b/>
          <w:sz w:val="20"/>
          <w:lang w:val="en-GB"/>
        </w:rPr>
        <w:t>CRTR</w:t>
      </w:r>
      <w:r w:rsidRPr="00954253">
        <w:rPr>
          <w:rFonts w:ascii="Verdana" w:hAnsi="Verdana"/>
          <w:sz w:val="20"/>
          <w:lang w:val="en-GB"/>
        </w:rPr>
        <w:t xml:space="preserve"> may become a member of, affiliate with, or meet with any other organization that may further the objectives of the </w:t>
      </w:r>
      <w:r w:rsidRPr="00954253">
        <w:rPr>
          <w:rFonts w:ascii="Verdana" w:hAnsi="Verdana"/>
          <w:b/>
          <w:sz w:val="20"/>
          <w:lang w:val="en-GB"/>
        </w:rPr>
        <w:t>CRTR</w:t>
      </w:r>
      <w:r w:rsidRPr="00954253">
        <w:rPr>
          <w:rFonts w:ascii="Verdana" w:hAnsi="Verdana"/>
          <w:sz w:val="20"/>
          <w:lang w:val="en-GB"/>
        </w:rPr>
        <w:t>.</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15.  By-Laws</w:t>
      </w:r>
    </w:p>
    <w:p w:rsidR="00195600" w:rsidRPr="00954253" w:rsidRDefault="00195600" w:rsidP="00312A4B">
      <w:pPr>
        <w:rPr>
          <w:rFonts w:ascii="Verdana" w:hAnsi="Verdana"/>
          <w:sz w:val="20"/>
          <w:lang w:val="en-GB"/>
        </w:rPr>
      </w:pPr>
    </w:p>
    <w:p w:rsidR="00195600" w:rsidRDefault="00195600" w:rsidP="00312A4B">
      <w:pPr>
        <w:tabs>
          <w:tab w:val="left" w:pos="720"/>
          <w:tab w:val="left" w:pos="1455"/>
        </w:tabs>
        <w:ind w:left="720" w:hanging="720"/>
        <w:rPr>
          <w:rFonts w:ascii="Verdana" w:hAnsi="Verdana"/>
          <w:sz w:val="20"/>
          <w:lang w:val="en-GB"/>
        </w:rPr>
      </w:pPr>
      <w:r w:rsidRPr="00954253">
        <w:rPr>
          <w:rFonts w:ascii="Verdana" w:hAnsi="Verdana"/>
          <w:sz w:val="20"/>
          <w:lang w:val="en-GB"/>
        </w:rPr>
        <w:t>15.1</w:t>
      </w:r>
      <w:r w:rsidRPr="00954253">
        <w:rPr>
          <w:rFonts w:ascii="Verdana" w:hAnsi="Verdana"/>
          <w:sz w:val="20"/>
          <w:lang w:val="en-GB"/>
        </w:rPr>
        <w:tab/>
        <w:t xml:space="preserve">The By-Laws of the </w:t>
      </w:r>
      <w:r w:rsidRPr="00954253">
        <w:rPr>
          <w:rFonts w:ascii="Verdana" w:hAnsi="Verdana"/>
          <w:b/>
          <w:sz w:val="20"/>
          <w:lang w:val="en-GB"/>
        </w:rPr>
        <w:t>CRTR</w:t>
      </w:r>
      <w:r w:rsidR="007572A6">
        <w:rPr>
          <w:rFonts w:ascii="Verdana" w:hAnsi="Verdana"/>
          <w:sz w:val="20"/>
          <w:lang w:val="en-GB"/>
        </w:rPr>
        <w:t xml:space="preserve"> may be rescinded, altered</w:t>
      </w:r>
      <w:r w:rsidRPr="00954253">
        <w:rPr>
          <w:rFonts w:ascii="Verdana" w:hAnsi="Verdana"/>
          <w:sz w:val="20"/>
          <w:lang w:val="en-GB"/>
        </w:rPr>
        <w:t xml:space="preserve"> or added to by a Special Resolution in accor</w:t>
      </w:r>
      <w:r w:rsidR="007572A6">
        <w:rPr>
          <w:rFonts w:ascii="Verdana" w:hAnsi="Verdana"/>
          <w:sz w:val="20"/>
          <w:lang w:val="en-GB"/>
        </w:rPr>
        <w:t>dance with Article 16 of these by-l</w:t>
      </w:r>
      <w:r w:rsidRPr="00954253">
        <w:rPr>
          <w:rFonts w:ascii="Verdana" w:hAnsi="Verdana"/>
          <w:sz w:val="20"/>
          <w:lang w:val="en-GB"/>
        </w:rPr>
        <w:t>aws</w:t>
      </w:r>
    </w:p>
    <w:p w:rsidR="00D43FA9" w:rsidRDefault="00D43FA9" w:rsidP="00312A4B">
      <w:pPr>
        <w:tabs>
          <w:tab w:val="left" w:pos="720"/>
          <w:tab w:val="left" w:pos="1455"/>
        </w:tabs>
        <w:ind w:left="720" w:hanging="720"/>
        <w:rPr>
          <w:rFonts w:ascii="Verdana" w:hAnsi="Verdana"/>
          <w:sz w:val="20"/>
          <w:lang w:val="en-GB"/>
        </w:rPr>
      </w:pPr>
    </w:p>
    <w:p w:rsidR="00DD293A" w:rsidRPr="00954253" w:rsidRDefault="00DD293A" w:rsidP="00312A4B">
      <w:pPr>
        <w:tabs>
          <w:tab w:val="left" w:pos="720"/>
          <w:tab w:val="left" w:pos="1455"/>
        </w:tabs>
        <w:ind w:left="720" w:hanging="720"/>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16.  Special Resolutions - Societies Act, R.S.A. 2000.</w:t>
      </w:r>
    </w:p>
    <w:p w:rsidR="00195600" w:rsidRPr="00954253" w:rsidRDefault="00195600" w:rsidP="00312A4B">
      <w:pPr>
        <w:rPr>
          <w:rFonts w:ascii="Verdana" w:hAnsi="Verdana"/>
          <w:sz w:val="20"/>
          <w:lang w:val="en-GB"/>
        </w:rPr>
      </w:pPr>
    </w:p>
    <w:p w:rsidR="00195600" w:rsidRPr="00954253" w:rsidRDefault="00195600" w:rsidP="00312A4B">
      <w:pPr>
        <w:pStyle w:val="BodyTextIndent2"/>
        <w:tabs>
          <w:tab w:val="left" w:pos="720"/>
          <w:tab w:val="left" w:pos="1455"/>
        </w:tabs>
        <w:spacing w:line="240" w:lineRule="auto"/>
        <w:ind w:left="720"/>
        <w:jc w:val="left"/>
        <w:rPr>
          <w:b/>
          <w:sz w:val="20"/>
        </w:rPr>
      </w:pPr>
      <w:r w:rsidRPr="00954253">
        <w:rPr>
          <w:sz w:val="20"/>
        </w:rPr>
        <w:t>16.1</w:t>
      </w:r>
      <w:r w:rsidRPr="00954253">
        <w:rPr>
          <w:sz w:val="20"/>
        </w:rPr>
        <w:tab/>
        <w:t xml:space="preserve">A Special Resolution may be passed at a general meeting by a vote of at least seventy-five </w:t>
      </w:r>
      <w:r w:rsidR="007572A6">
        <w:rPr>
          <w:sz w:val="20"/>
        </w:rPr>
        <w:t>per</w:t>
      </w:r>
      <w:r w:rsidR="005C0EB3" w:rsidRPr="00954253">
        <w:rPr>
          <w:sz w:val="20"/>
        </w:rPr>
        <w:t>cent</w:t>
      </w:r>
      <w:r w:rsidRPr="00954253">
        <w:rPr>
          <w:sz w:val="20"/>
        </w:rPr>
        <w:t xml:space="preserve"> (75%) of all eligible members, in person or </w:t>
      </w:r>
      <w:r w:rsidR="00214CC1" w:rsidRPr="00214CC1">
        <w:rPr>
          <w:sz w:val="20"/>
        </w:rPr>
        <w:t>by mail ballot or proxy</w:t>
      </w:r>
      <w:r w:rsidRPr="00954253">
        <w:rPr>
          <w:sz w:val="20"/>
        </w:rPr>
        <w:t>; provided that at least twenty-one (21) days were given of both the meeting and the intent to propose the resolution or all eligible members agree to waive notice.</w:t>
      </w:r>
    </w:p>
    <w:p w:rsidR="00195600" w:rsidRDefault="00195600" w:rsidP="00312A4B">
      <w:pPr>
        <w:rPr>
          <w:rFonts w:ascii="Verdana" w:hAnsi="Verdana"/>
          <w:sz w:val="20"/>
          <w:lang w:val="en-GB"/>
        </w:rPr>
      </w:pPr>
    </w:p>
    <w:p w:rsidR="00DD293A" w:rsidRPr="00954253" w:rsidRDefault="00DD293A" w:rsidP="00312A4B">
      <w:pPr>
        <w:rPr>
          <w:rFonts w:ascii="Verdana" w:hAnsi="Verdana"/>
          <w:sz w:val="20"/>
          <w:lang w:val="en-GB"/>
        </w:rPr>
      </w:pPr>
    </w:p>
    <w:p w:rsidR="00195600" w:rsidRPr="00954253" w:rsidRDefault="00195600" w:rsidP="00312A4B">
      <w:pPr>
        <w:pStyle w:val="NormalWeb"/>
        <w:tabs>
          <w:tab w:val="left" w:pos="720"/>
          <w:tab w:val="left" w:pos="1455"/>
        </w:tabs>
        <w:spacing w:before="0" w:beforeAutospacing="0" w:after="0" w:afterAutospacing="0"/>
        <w:ind w:left="720" w:hanging="720"/>
        <w:rPr>
          <w:rFonts w:ascii="Verdana" w:hAnsi="Verdana"/>
          <w:b/>
          <w:lang w:val="en-GB"/>
        </w:rPr>
      </w:pPr>
      <w:r w:rsidRPr="00954253">
        <w:rPr>
          <w:rFonts w:ascii="Verdana" w:hAnsi="Verdana"/>
          <w:b/>
          <w:lang w:val="en-GB"/>
        </w:rPr>
        <w:t>Article 17. Dissolution</w:t>
      </w:r>
    </w:p>
    <w:p w:rsidR="00195600" w:rsidRPr="00954253" w:rsidRDefault="00195600" w:rsidP="00312A4B">
      <w:pPr>
        <w:rPr>
          <w:rFonts w:ascii="Verdana" w:hAnsi="Verdana"/>
          <w:sz w:val="20"/>
          <w:lang w:val="en-GB"/>
        </w:rPr>
      </w:pPr>
    </w:p>
    <w:p w:rsidR="00B816CA" w:rsidRPr="00FA5C6D" w:rsidRDefault="00195600" w:rsidP="00312A4B">
      <w:pPr>
        <w:pStyle w:val="NormalWeb"/>
        <w:numPr>
          <w:ilvl w:val="1"/>
          <w:numId w:val="11"/>
        </w:numPr>
        <w:tabs>
          <w:tab w:val="clear" w:pos="1440"/>
          <w:tab w:val="left" w:pos="720"/>
          <w:tab w:val="left" w:pos="1455"/>
        </w:tabs>
        <w:spacing w:before="0" w:beforeAutospacing="0" w:after="0" w:afterAutospacing="0"/>
        <w:ind w:left="720"/>
        <w:rPr>
          <w:rFonts w:ascii="Verdana" w:hAnsi="Verdana"/>
          <w:sz w:val="20"/>
          <w:szCs w:val="20"/>
        </w:rPr>
      </w:pPr>
      <w:r w:rsidRPr="00954253">
        <w:rPr>
          <w:rFonts w:ascii="Verdana" w:hAnsi="Verdana"/>
          <w:sz w:val="20"/>
          <w:szCs w:val="20"/>
        </w:rPr>
        <w:t xml:space="preserve">In the event that the </w:t>
      </w:r>
      <w:r w:rsidRPr="00954253">
        <w:rPr>
          <w:rFonts w:ascii="Verdana" w:hAnsi="Verdana"/>
          <w:b/>
          <w:sz w:val="20"/>
          <w:szCs w:val="20"/>
        </w:rPr>
        <w:t xml:space="preserve">CRTR </w:t>
      </w:r>
      <w:r w:rsidRPr="00954253">
        <w:rPr>
          <w:rFonts w:ascii="Verdana" w:hAnsi="Verdana"/>
          <w:sz w:val="20"/>
          <w:szCs w:val="20"/>
        </w:rPr>
        <w:t xml:space="preserve">is dissolved, all of the assets of the </w:t>
      </w:r>
      <w:r w:rsidRPr="00954253">
        <w:rPr>
          <w:rFonts w:ascii="Verdana" w:hAnsi="Verdana"/>
          <w:b/>
          <w:sz w:val="20"/>
          <w:szCs w:val="20"/>
        </w:rPr>
        <w:t>CRTR</w:t>
      </w:r>
      <w:r w:rsidRPr="00954253">
        <w:rPr>
          <w:rFonts w:ascii="Verdana" w:hAnsi="Verdana"/>
          <w:sz w:val="20"/>
          <w:szCs w:val="20"/>
        </w:rPr>
        <w:t>, after payment of outstanding liabilities, will be donated to the Alberta STARS Foundation.</w:t>
      </w:r>
    </w:p>
    <w:sectPr w:rsidR="00B816CA" w:rsidRPr="00FA5C6D" w:rsidSect="00604390">
      <w:endnotePr>
        <w:numFmt w:val="decimal"/>
      </w:endnotePr>
      <w:pgSz w:w="12240" w:h="15840" w:code="1"/>
      <w:pgMar w:top="1080" w:right="1080" w:bottom="1080" w:left="1440" w:header="36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E3" w:rsidRDefault="006C14E3">
      <w:r>
        <w:separator/>
      </w:r>
    </w:p>
  </w:endnote>
  <w:endnote w:type="continuationSeparator" w:id="0">
    <w:p w:rsidR="006C14E3" w:rsidRDefault="006C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9A" w:rsidRDefault="007F2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8BC">
      <w:rPr>
        <w:rStyle w:val="PageNumber"/>
        <w:noProof/>
      </w:rPr>
      <w:t>6</w:t>
    </w:r>
    <w:r>
      <w:rPr>
        <w:rStyle w:val="PageNumber"/>
      </w:rPr>
      <w:fldChar w:fldCharType="end"/>
    </w:r>
  </w:p>
  <w:p w:rsidR="007F2D9A" w:rsidRDefault="007F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8A" w:rsidRPr="00DC22B6" w:rsidRDefault="002C5E8A" w:rsidP="002C5E8A">
    <w:pPr>
      <w:pStyle w:val="Footer"/>
      <w:jc w:val="center"/>
      <w:rPr>
        <w:rFonts w:ascii="Vrinda" w:hAnsi="Vrinda" w:cs="Vrinda"/>
        <w:i/>
        <w:sz w:val="16"/>
        <w:szCs w:val="16"/>
      </w:rPr>
    </w:pPr>
    <w:r w:rsidRPr="00DC22B6">
      <w:rPr>
        <w:rFonts w:ascii="Vrinda" w:hAnsi="Vrinda" w:cs="Vrinda"/>
        <w:i/>
        <w:sz w:val="16"/>
        <w:szCs w:val="16"/>
      </w:rPr>
      <w:t xml:space="preserve">Page </w:t>
    </w:r>
    <w:r w:rsidRPr="00DC22B6">
      <w:rPr>
        <w:rFonts w:ascii="Vrinda" w:hAnsi="Vrinda" w:cs="Vrinda"/>
        <w:b/>
        <w:i/>
        <w:sz w:val="16"/>
        <w:szCs w:val="16"/>
      </w:rPr>
      <w:fldChar w:fldCharType="begin"/>
    </w:r>
    <w:r w:rsidRPr="00DC22B6">
      <w:rPr>
        <w:rFonts w:ascii="Vrinda" w:hAnsi="Vrinda" w:cs="Vrinda"/>
        <w:b/>
        <w:i/>
        <w:sz w:val="16"/>
        <w:szCs w:val="16"/>
      </w:rPr>
      <w:instrText xml:space="preserve"> PAGE  \* Arabic  \* MERGEFORMAT </w:instrText>
    </w:r>
    <w:r w:rsidRPr="00DC22B6">
      <w:rPr>
        <w:rFonts w:ascii="Vrinda" w:hAnsi="Vrinda" w:cs="Vrinda"/>
        <w:b/>
        <w:i/>
        <w:sz w:val="16"/>
        <w:szCs w:val="16"/>
      </w:rPr>
      <w:fldChar w:fldCharType="separate"/>
    </w:r>
    <w:r w:rsidR="006C14E3">
      <w:rPr>
        <w:rFonts w:ascii="Vrinda" w:hAnsi="Vrinda" w:cs="Vrinda"/>
        <w:b/>
        <w:i/>
        <w:noProof/>
        <w:sz w:val="16"/>
        <w:szCs w:val="16"/>
      </w:rPr>
      <w:t>1</w:t>
    </w:r>
    <w:r w:rsidRPr="00DC22B6">
      <w:rPr>
        <w:rFonts w:ascii="Vrinda" w:hAnsi="Vrinda" w:cs="Vrinda"/>
        <w:b/>
        <w:i/>
        <w:sz w:val="16"/>
        <w:szCs w:val="16"/>
      </w:rPr>
      <w:fldChar w:fldCharType="end"/>
    </w:r>
    <w:r w:rsidRPr="00DC22B6">
      <w:rPr>
        <w:rFonts w:ascii="Vrinda" w:hAnsi="Vrinda" w:cs="Vrinda"/>
        <w:i/>
        <w:sz w:val="16"/>
        <w:szCs w:val="16"/>
      </w:rPr>
      <w:t xml:space="preserve"> of </w:t>
    </w:r>
    <w:r w:rsidRPr="00DC22B6">
      <w:rPr>
        <w:rFonts w:ascii="Vrinda" w:hAnsi="Vrinda" w:cs="Vrinda"/>
        <w:b/>
        <w:i/>
        <w:sz w:val="16"/>
        <w:szCs w:val="16"/>
      </w:rPr>
      <w:fldChar w:fldCharType="begin"/>
    </w:r>
    <w:r w:rsidRPr="00DC22B6">
      <w:rPr>
        <w:rFonts w:ascii="Vrinda" w:hAnsi="Vrinda" w:cs="Vrinda"/>
        <w:b/>
        <w:i/>
        <w:sz w:val="16"/>
        <w:szCs w:val="16"/>
      </w:rPr>
      <w:instrText xml:space="preserve"> NUMPAGES  \* Arabic  \* MERGEFORMAT </w:instrText>
    </w:r>
    <w:r w:rsidRPr="00DC22B6">
      <w:rPr>
        <w:rFonts w:ascii="Vrinda" w:hAnsi="Vrinda" w:cs="Vrinda"/>
        <w:b/>
        <w:i/>
        <w:sz w:val="16"/>
        <w:szCs w:val="16"/>
      </w:rPr>
      <w:fldChar w:fldCharType="separate"/>
    </w:r>
    <w:r w:rsidR="006C14E3">
      <w:rPr>
        <w:rFonts w:ascii="Vrinda" w:hAnsi="Vrinda" w:cs="Vrinda"/>
        <w:b/>
        <w:i/>
        <w:noProof/>
        <w:sz w:val="16"/>
        <w:szCs w:val="16"/>
      </w:rPr>
      <w:t>1</w:t>
    </w:r>
    <w:r w:rsidRPr="00DC22B6">
      <w:rPr>
        <w:rFonts w:ascii="Vrinda" w:hAnsi="Vrinda" w:cs="Vrinda"/>
        <w:b/>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3B" w:rsidRDefault="00FA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E3" w:rsidRDefault="006C14E3">
      <w:r>
        <w:separator/>
      </w:r>
    </w:p>
  </w:footnote>
  <w:footnote w:type="continuationSeparator" w:id="0">
    <w:p w:rsidR="006C14E3" w:rsidRDefault="006C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3B" w:rsidRDefault="00FA2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C9" w:rsidRDefault="00AA1EC9">
    <w:pPr>
      <w:pStyle w:val="Header"/>
    </w:pPr>
  </w:p>
  <w:p w:rsidR="00EF41A3" w:rsidRDefault="00EF41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3B" w:rsidRDefault="00FA2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7F31"/>
    <w:multiLevelType w:val="hybridMultilevel"/>
    <w:tmpl w:val="3A1CABC2"/>
    <w:lvl w:ilvl="0" w:tplc="547C700E">
      <w:start w:val="1"/>
      <w:numFmt w:val="upp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1">
    <w:nsid w:val="0D547661"/>
    <w:multiLevelType w:val="multilevel"/>
    <w:tmpl w:val="FD7C3D3E"/>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477AFB"/>
    <w:multiLevelType w:val="multilevel"/>
    <w:tmpl w:val="04BE2FC4"/>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1440"/>
        </w:tabs>
        <w:ind w:left="1440" w:hanging="720"/>
      </w:pPr>
      <w:rPr>
        <w:rFonts w:hint="default"/>
        <w:sz w:val="22"/>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1AD04ACA"/>
    <w:multiLevelType w:val="multilevel"/>
    <w:tmpl w:val="28B0304C"/>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B3246A4"/>
    <w:multiLevelType w:val="multilevel"/>
    <w:tmpl w:val="A5FC657A"/>
    <w:lvl w:ilvl="0">
      <w:start w:val="4"/>
      <w:numFmt w:val="decimal"/>
      <w:lvlText w:val="%1"/>
      <w:lvlJc w:val="left"/>
      <w:pPr>
        <w:tabs>
          <w:tab w:val="num" w:pos="360"/>
        </w:tabs>
        <w:ind w:left="360" w:hanging="360"/>
      </w:pPr>
      <w:rPr>
        <w:rFonts w:hint="default"/>
      </w:rPr>
    </w:lvl>
    <w:lvl w:ilvl="1">
      <w:start w:val="6"/>
      <w:numFmt w:val="none"/>
      <w:lvlRestart w:val="0"/>
      <w:lvlText w:val="5.1"/>
      <w:lvlJc w:val="left"/>
      <w:pPr>
        <w:tabs>
          <w:tab w:val="num" w:pos="1080"/>
        </w:tabs>
        <w:ind w:left="108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2F98098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9E1CCD"/>
    <w:multiLevelType w:val="singleLevel"/>
    <w:tmpl w:val="3FA4FCBA"/>
    <w:lvl w:ilvl="0">
      <w:start w:val="4"/>
      <w:numFmt w:val="bullet"/>
      <w:lvlText w:val="-"/>
      <w:lvlJc w:val="left"/>
      <w:pPr>
        <w:tabs>
          <w:tab w:val="num" w:pos="1800"/>
        </w:tabs>
        <w:ind w:left="1800" w:hanging="360"/>
      </w:pPr>
      <w:rPr>
        <w:rFonts w:ascii="Times New Roman" w:hAnsi="Times New Roman" w:hint="default"/>
        <w:i/>
      </w:rPr>
    </w:lvl>
  </w:abstractNum>
  <w:abstractNum w:abstractNumId="7">
    <w:nsid w:val="3C2526E7"/>
    <w:multiLevelType w:val="multilevel"/>
    <w:tmpl w:val="53CC0A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8">
    <w:nsid w:val="3F222D11"/>
    <w:multiLevelType w:val="multilevel"/>
    <w:tmpl w:val="887A100E"/>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sz w:val="22"/>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43F54C3B"/>
    <w:multiLevelType w:val="multilevel"/>
    <w:tmpl w:val="5608DAC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sz w:val="22"/>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44442962"/>
    <w:multiLevelType w:val="multilevel"/>
    <w:tmpl w:val="90F6C6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1">
    <w:nsid w:val="4A5273F0"/>
    <w:multiLevelType w:val="multilevel"/>
    <w:tmpl w:val="0812F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4D1E4BEB"/>
    <w:multiLevelType w:val="multilevel"/>
    <w:tmpl w:val="0E30A2E4"/>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52820508"/>
    <w:multiLevelType w:val="multilevel"/>
    <w:tmpl w:val="1B98E42A"/>
    <w:lvl w:ilvl="0">
      <w:start w:val="8"/>
      <w:numFmt w:val="decimal"/>
      <w:lvlText w:val="%1"/>
      <w:lvlJc w:val="left"/>
      <w:pPr>
        <w:tabs>
          <w:tab w:val="num" w:pos="360"/>
        </w:tabs>
        <w:ind w:left="360" w:hanging="360"/>
      </w:pPr>
      <w:rPr>
        <w:rFonts w:hint="default"/>
      </w:rPr>
    </w:lvl>
    <w:lvl w:ilvl="1">
      <w:start w:val="1"/>
      <w:numFmt w:val="none"/>
      <w:lvlText w:val="9.1"/>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580617B4"/>
    <w:multiLevelType w:val="multilevel"/>
    <w:tmpl w:val="B1D00B5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sz w:val="22"/>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60DA4D7B"/>
    <w:multiLevelType w:val="multilevel"/>
    <w:tmpl w:val="5C409A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16">
    <w:nsid w:val="67770B43"/>
    <w:multiLevelType w:val="multilevel"/>
    <w:tmpl w:val="587E522A"/>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1440"/>
        </w:tabs>
        <w:ind w:left="1440" w:hanging="720"/>
      </w:pPr>
      <w:rPr>
        <w:rFonts w:hint="default"/>
        <w:b w:val="0"/>
        <w:sz w:val="22"/>
        <w:szCs w:val="22"/>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6"/>
  </w:num>
  <w:num w:numId="2">
    <w:abstractNumId w:val="8"/>
  </w:num>
  <w:num w:numId="3">
    <w:abstractNumId w:val="14"/>
  </w:num>
  <w:num w:numId="4">
    <w:abstractNumId w:val="2"/>
  </w:num>
  <w:num w:numId="5">
    <w:abstractNumId w:val="15"/>
  </w:num>
  <w:num w:numId="6">
    <w:abstractNumId w:val="11"/>
  </w:num>
  <w:num w:numId="7">
    <w:abstractNumId w:val="4"/>
  </w:num>
  <w:num w:numId="8">
    <w:abstractNumId w:val="7"/>
  </w:num>
  <w:num w:numId="9">
    <w:abstractNumId w:val="16"/>
  </w:num>
  <w:num w:numId="10">
    <w:abstractNumId w:val="9"/>
  </w:num>
  <w:num w:numId="11">
    <w:abstractNumId w:val="10"/>
  </w:num>
  <w:num w:numId="12">
    <w:abstractNumId w:val="0"/>
  </w:num>
  <w:num w:numId="13">
    <w:abstractNumId w:val="12"/>
  </w:num>
  <w:num w:numId="14">
    <w:abstractNumId w:val="3"/>
  </w:num>
  <w:num w:numId="15">
    <w:abstractNumId w:val="13"/>
  </w:num>
  <w:num w:numId="16">
    <w:abstractNumId w:val="1"/>
  </w:num>
  <w:num w:numId="17">
    <w:abstractNumId w:val="5"/>
  </w:num>
  <w:num w:numId="18">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25"/>
    <w:rsid w:val="00026CA5"/>
    <w:rsid w:val="00031221"/>
    <w:rsid w:val="000364BA"/>
    <w:rsid w:val="00043061"/>
    <w:rsid w:val="0005315F"/>
    <w:rsid w:val="00067CE4"/>
    <w:rsid w:val="000767C1"/>
    <w:rsid w:val="00081623"/>
    <w:rsid w:val="000A676E"/>
    <w:rsid w:val="000B2871"/>
    <w:rsid w:val="000B3ED3"/>
    <w:rsid w:val="000D1885"/>
    <w:rsid w:val="000D3AA3"/>
    <w:rsid w:val="000E4339"/>
    <w:rsid w:val="000E6AD7"/>
    <w:rsid w:val="0011151B"/>
    <w:rsid w:val="00111D29"/>
    <w:rsid w:val="001378FA"/>
    <w:rsid w:val="001418C1"/>
    <w:rsid w:val="00147AA8"/>
    <w:rsid w:val="0015009F"/>
    <w:rsid w:val="001525C0"/>
    <w:rsid w:val="001528FB"/>
    <w:rsid w:val="00155577"/>
    <w:rsid w:val="0016542A"/>
    <w:rsid w:val="00165E29"/>
    <w:rsid w:val="001720A4"/>
    <w:rsid w:val="00172E80"/>
    <w:rsid w:val="001908BC"/>
    <w:rsid w:val="00194CB2"/>
    <w:rsid w:val="00195600"/>
    <w:rsid w:val="001979E2"/>
    <w:rsid w:val="001B1A0B"/>
    <w:rsid w:val="001D16B3"/>
    <w:rsid w:val="001E01D5"/>
    <w:rsid w:val="001E155B"/>
    <w:rsid w:val="001F385F"/>
    <w:rsid w:val="00214CC1"/>
    <w:rsid w:val="00227990"/>
    <w:rsid w:val="002339CE"/>
    <w:rsid w:val="00264C3C"/>
    <w:rsid w:val="002B5842"/>
    <w:rsid w:val="002C0632"/>
    <w:rsid w:val="002C5E8A"/>
    <w:rsid w:val="003010F3"/>
    <w:rsid w:val="00304ABB"/>
    <w:rsid w:val="00312A4B"/>
    <w:rsid w:val="003150CE"/>
    <w:rsid w:val="00327F47"/>
    <w:rsid w:val="00343A16"/>
    <w:rsid w:val="003454E6"/>
    <w:rsid w:val="00386EA2"/>
    <w:rsid w:val="003A6E19"/>
    <w:rsid w:val="003A79FB"/>
    <w:rsid w:val="003B274F"/>
    <w:rsid w:val="003D277F"/>
    <w:rsid w:val="003E4732"/>
    <w:rsid w:val="003E6C74"/>
    <w:rsid w:val="003F7340"/>
    <w:rsid w:val="00400750"/>
    <w:rsid w:val="00415485"/>
    <w:rsid w:val="0043535B"/>
    <w:rsid w:val="00435770"/>
    <w:rsid w:val="00444E68"/>
    <w:rsid w:val="00445521"/>
    <w:rsid w:val="00460B87"/>
    <w:rsid w:val="004B04C6"/>
    <w:rsid w:val="004B65A5"/>
    <w:rsid w:val="004C305E"/>
    <w:rsid w:val="004D08F8"/>
    <w:rsid w:val="004E7F2B"/>
    <w:rsid w:val="004F6EAC"/>
    <w:rsid w:val="00504524"/>
    <w:rsid w:val="005147AF"/>
    <w:rsid w:val="0054422A"/>
    <w:rsid w:val="0056550A"/>
    <w:rsid w:val="00581CB2"/>
    <w:rsid w:val="005846D4"/>
    <w:rsid w:val="00594D40"/>
    <w:rsid w:val="005A3822"/>
    <w:rsid w:val="005C0C45"/>
    <w:rsid w:val="005C0EB3"/>
    <w:rsid w:val="005E1A3C"/>
    <w:rsid w:val="00604390"/>
    <w:rsid w:val="00622DCE"/>
    <w:rsid w:val="006230DE"/>
    <w:rsid w:val="00625E2B"/>
    <w:rsid w:val="00630320"/>
    <w:rsid w:val="00663BB1"/>
    <w:rsid w:val="006813B4"/>
    <w:rsid w:val="0069419B"/>
    <w:rsid w:val="006A2AA9"/>
    <w:rsid w:val="006A5E15"/>
    <w:rsid w:val="006C14E3"/>
    <w:rsid w:val="006C1A28"/>
    <w:rsid w:val="006C3462"/>
    <w:rsid w:val="006D5C7F"/>
    <w:rsid w:val="006E172B"/>
    <w:rsid w:val="006F16D1"/>
    <w:rsid w:val="006F5EB3"/>
    <w:rsid w:val="006F7606"/>
    <w:rsid w:val="0070290B"/>
    <w:rsid w:val="007319E5"/>
    <w:rsid w:val="0073799E"/>
    <w:rsid w:val="007475A0"/>
    <w:rsid w:val="007572A6"/>
    <w:rsid w:val="007B107A"/>
    <w:rsid w:val="007F0D24"/>
    <w:rsid w:val="007F1DCE"/>
    <w:rsid w:val="007F2D9A"/>
    <w:rsid w:val="00876F6A"/>
    <w:rsid w:val="00895B78"/>
    <w:rsid w:val="008E2476"/>
    <w:rsid w:val="008F57F3"/>
    <w:rsid w:val="00905396"/>
    <w:rsid w:val="0092147E"/>
    <w:rsid w:val="00930C75"/>
    <w:rsid w:val="00931B26"/>
    <w:rsid w:val="009359FF"/>
    <w:rsid w:val="009374EA"/>
    <w:rsid w:val="009409E5"/>
    <w:rsid w:val="009535B5"/>
    <w:rsid w:val="00954253"/>
    <w:rsid w:val="00954F40"/>
    <w:rsid w:val="0096394E"/>
    <w:rsid w:val="00974F5A"/>
    <w:rsid w:val="00980C6A"/>
    <w:rsid w:val="009875FC"/>
    <w:rsid w:val="009F0B49"/>
    <w:rsid w:val="009F3BB4"/>
    <w:rsid w:val="009F604C"/>
    <w:rsid w:val="009F7D74"/>
    <w:rsid w:val="00A10668"/>
    <w:rsid w:val="00A10823"/>
    <w:rsid w:val="00A441E9"/>
    <w:rsid w:val="00A4606D"/>
    <w:rsid w:val="00A466A9"/>
    <w:rsid w:val="00A52640"/>
    <w:rsid w:val="00A674B0"/>
    <w:rsid w:val="00A803DB"/>
    <w:rsid w:val="00A84C2A"/>
    <w:rsid w:val="00A85CCB"/>
    <w:rsid w:val="00A95ECA"/>
    <w:rsid w:val="00AA1EC9"/>
    <w:rsid w:val="00AA4F2C"/>
    <w:rsid w:val="00B03B02"/>
    <w:rsid w:val="00B15AFA"/>
    <w:rsid w:val="00B21379"/>
    <w:rsid w:val="00B31452"/>
    <w:rsid w:val="00B340F3"/>
    <w:rsid w:val="00B45FB1"/>
    <w:rsid w:val="00B4704E"/>
    <w:rsid w:val="00B47639"/>
    <w:rsid w:val="00B47AF6"/>
    <w:rsid w:val="00B77A23"/>
    <w:rsid w:val="00B81027"/>
    <w:rsid w:val="00B816CA"/>
    <w:rsid w:val="00B840A5"/>
    <w:rsid w:val="00B904EF"/>
    <w:rsid w:val="00BA43B7"/>
    <w:rsid w:val="00BB2106"/>
    <w:rsid w:val="00BC1DCE"/>
    <w:rsid w:val="00BE1C85"/>
    <w:rsid w:val="00C044B5"/>
    <w:rsid w:val="00C04A58"/>
    <w:rsid w:val="00C06BDF"/>
    <w:rsid w:val="00C07C54"/>
    <w:rsid w:val="00C1021B"/>
    <w:rsid w:val="00C1142B"/>
    <w:rsid w:val="00C21D36"/>
    <w:rsid w:val="00C3080B"/>
    <w:rsid w:val="00C444DC"/>
    <w:rsid w:val="00C73397"/>
    <w:rsid w:val="00C82F63"/>
    <w:rsid w:val="00C831BC"/>
    <w:rsid w:val="00C90739"/>
    <w:rsid w:val="00C91108"/>
    <w:rsid w:val="00CE5B51"/>
    <w:rsid w:val="00CE6905"/>
    <w:rsid w:val="00CF21D5"/>
    <w:rsid w:val="00CF7725"/>
    <w:rsid w:val="00D00AC0"/>
    <w:rsid w:val="00D119B7"/>
    <w:rsid w:val="00D274EC"/>
    <w:rsid w:val="00D2784A"/>
    <w:rsid w:val="00D30CDD"/>
    <w:rsid w:val="00D333CE"/>
    <w:rsid w:val="00D41342"/>
    <w:rsid w:val="00D43FA9"/>
    <w:rsid w:val="00D465B1"/>
    <w:rsid w:val="00D55AB2"/>
    <w:rsid w:val="00D56AA0"/>
    <w:rsid w:val="00D675E6"/>
    <w:rsid w:val="00D873A9"/>
    <w:rsid w:val="00D92502"/>
    <w:rsid w:val="00DC22B6"/>
    <w:rsid w:val="00DC7C60"/>
    <w:rsid w:val="00DD293A"/>
    <w:rsid w:val="00DD2CB5"/>
    <w:rsid w:val="00DE7A90"/>
    <w:rsid w:val="00DF2D26"/>
    <w:rsid w:val="00DF46D3"/>
    <w:rsid w:val="00E12AB8"/>
    <w:rsid w:val="00E17781"/>
    <w:rsid w:val="00E222F4"/>
    <w:rsid w:val="00E43831"/>
    <w:rsid w:val="00E52FE3"/>
    <w:rsid w:val="00E636A3"/>
    <w:rsid w:val="00E70125"/>
    <w:rsid w:val="00E90189"/>
    <w:rsid w:val="00E92D64"/>
    <w:rsid w:val="00EA6FA6"/>
    <w:rsid w:val="00EC07AD"/>
    <w:rsid w:val="00EC0B31"/>
    <w:rsid w:val="00EC1771"/>
    <w:rsid w:val="00EC70B4"/>
    <w:rsid w:val="00ED011F"/>
    <w:rsid w:val="00ED1947"/>
    <w:rsid w:val="00ED25DA"/>
    <w:rsid w:val="00ED3405"/>
    <w:rsid w:val="00ED42B1"/>
    <w:rsid w:val="00EE0149"/>
    <w:rsid w:val="00EF35C1"/>
    <w:rsid w:val="00EF41A3"/>
    <w:rsid w:val="00F148CC"/>
    <w:rsid w:val="00F71B5C"/>
    <w:rsid w:val="00F82C92"/>
    <w:rsid w:val="00F856B0"/>
    <w:rsid w:val="00F96EB7"/>
    <w:rsid w:val="00FA273B"/>
    <w:rsid w:val="00FA5C6D"/>
    <w:rsid w:val="00FA603F"/>
    <w:rsid w:val="00FB728C"/>
    <w:rsid w:val="00FC4B46"/>
    <w:rsid w:val="00FC6244"/>
    <w:rsid w:val="00FD6EC5"/>
    <w:rsid w:val="00FE7B5D"/>
    <w:rsid w:val="00FF1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D6436-A140-4A1D-B040-BD724572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4F"/>
    <w:pPr>
      <w:widowControl w:val="0"/>
    </w:pPr>
    <w:rPr>
      <w:rFonts w:ascii="Century Gothic" w:hAnsi="Century Gothic"/>
      <w:snapToGrid w:val="0"/>
      <w:sz w:val="24"/>
      <w:lang w:val="en-US" w:eastAsia="en-US"/>
    </w:rPr>
  </w:style>
  <w:style w:type="paragraph" w:styleId="Heading1">
    <w:name w:val="heading 1"/>
    <w:basedOn w:val="Normal"/>
    <w:next w:val="Normal"/>
    <w:qFormat/>
    <w:pPr>
      <w:keepNext/>
      <w:spacing w:line="224" w:lineRule="auto"/>
      <w:ind w:firstLine="3600"/>
      <w:jc w:val="center"/>
      <w:outlineLvl w:val="0"/>
    </w:pPr>
    <w:rPr>
      <w:rFonts w:ascii="Verdana" w:hAnsi="Verdana"/>
      <w:b/>
      <w:lang w:val="en-GB"/>
    </w:rPr>
  </w:style>
  <w:style w:type="paragraph" w:styleId="Heading2">
    <w:name w:val="heading 2"/>
    <w:basedOn w:val="Normal"/>
    <w:next w:val="Normal"/>
    <w:qFormat/>
    <w:pPr>
      <w:keepNext/>
      <w:spacing w:line="224" w:lineRule="auto"/>
      <w:jc w:val="both"/>
      <w:outlineLvl w:val="1"/>
    </w:pPr>
    <w:rPr>
      <w:rFonts w:ascii="Verdana" w:hAnsi="Verdan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224" w:lineRule="auto"/>
      <w:ind w:firstLine="720"/>
    </w:pPr>
    <w:rPr>
      <w:rFonts w:ascii="Verdana" w:hAnsi="Verdana"/>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line="224" w:lineRule="auto"/>
      <w:ind w:left="1440" w:hanging="720"/>
      <w:jc w:val="both"/>
    </w:pPr>
    <w:rPr>
      <w:rFonts w:ascii="Verdana" w:hAnsi="Verdana"/>
      <w:lang w:val="en-GB"/>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character" w:styleId="PageNumber">
    <w:name w:val="page number"/>
    <w:basedOn w:val="DefaultParagraphFont"/>
  </w:style>
  <w:style w:type="table" w:styleId="TableGrid">
    <w:name w:val="Table Grid"/>
    <w:basedOn w:val="TableNormal"/>
    <w:rsid w:val="00EC0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C305E"/>
    <w:rPr>
      <w:color w:val="0000FF"/>
      <w:u w:val="single"/>
    </w:rPr>
  </w:style>
  <w:style w:type="character" w:customStyle="1" w:styleId="apple-converted-space">
    <w:name w:val="apple-converted-space"/>
    <w:rsid w:val="00D30CDD"/>
  </w:style>
  <w:style w:type="paragraph" w:styleId="Title">
    <w:name w:val="Title"/>
    <w:basedOn w:val="Normal"/>
    <w:next w:val="Normal"/>
    <w:link w:val="TitleChar"/>
    <w:qFormat/>
    <w:rsid w:val="000E6AD7"/>
    <w:pPr>
      <w:spacing w:before="240" w:after="60"/>
      <w:jc w:val="center"/>
      <w:outlineLvl w:val="0"/>
    </w:pPr>
    <w:rPr>
      <w:rFonts w:ascii="Cambria" w:hAnsi="Cambria"/>
      <w:b/>
      <w:bCs/>
      <w:kern w:val="28"/>
      <w:sz w:val="32"/>
      <w:szCs w:val="32"/>
    </w:rPr>
  </w:style>
  <w:style w:type="character" w:customStyle="1" w:styleId="TitleChar">
    <w:name w:val="Title Char"/>
    <w:link w:val="Title"/>
    <w:rsid w:val="000E6AD7"/>
    <w:rPr>
      <w:rFonts w:ascii="Cambria" w:eastAsia="Times New Roman" w:hAnsi="Cambria" w:cs="Times New Roman"/>
      <w:b/>
      <w:bCs/>
      <w:snapToGrid w:val="0"/>
      <w:kern w:val="28"/>
      <w:sz w:val="32"/>
      <w:szCs w:val="32"/>
      <w:lang w:val="en-US" w:eastAsia="en-US"/>
    </w:rPr>
  </w:style>
  <w:style w:type="paragraph" w:styleId="ListParagraph">
    <w:name w:val="List Paragraph"/>
    <w:basedOn w:val="Normal"/>
    <w:uiPriority w:val="34"/>
    <w:qFormat/>
    <w:rsid w:val="00DC7C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8418">
      <w:bodyDiv w:val="1"/>
      <w:marLeft w:val="0"/>
      <w:marRight w:val="0"/>
      <w:marTop w:val="0"/>
      <w:marBottom w:val="0"/>
      <w:divBdr>
        <w:top w:val="none" w:sz="0" w:space="0" w:color="auto"/>
        <w:left w:val="none" w:sz="0" w:space="0" w:color="auto"/>
        <w:bottom w:val="none" w:sz="0" w:space="0" w:color="auto"/>
        <w:right w:val="none" w:sz="0" w:space="0" w:color="auto"/>
      </w:divBdr>
    </w:div>
    <w:div w:id="33123539">
      <w:bodyDiv w:val="1"/>
      <w:marLeft w:val="0"/>
      <w:marRight w:val="0"/>
      <w:marTop w:val="0"/>
      <w:marBottom w:val="0"/>
      <w:divBdr>
        <w:top w:val="none" w:sz="0" w:space="0" w:color="auto"/>
        <w:left w:val="none" w:sz="0" w:space="0" w:color="auto"/>
        <w:bottom w:val="none" w:sz="0" w:space="0" w:color="auto"/>
        <w:right w:val="none" w:sz="0" w:space="0" w:color="auto"/>
      </w:divBdr>
      <w:divsChild>
        <w:div w:id="1364400773">
          <w:marLeft w:val="0"/>
          <w:marRight w:val="0"/>
          <w:marTop w:val="0"/>
          <w:marBottom w:val="0"/>
          <w:divBdr>
            <w:top w:val="none" w:sz="0" w:space="0" w:color="auto"/>
            <w:left w:val="none" w:sz="0" w:space="0" w:color="auto"/>
            <w:bottom w:val="none" w:sz="0" w:space="0" w:color="auto"/>
            <w:right w:val="none" w:sz="0" w:space="0" w:color="auto"/>
          </w:divBdr>
          <w:divsChild>
            <w:div w:id="681399874">
              <w:marLeft w:val="0"/>
              <w:marRight w:val="0"/>
              <w:marTop w:val="0"/>
              <w:marBottom w:val="0"/>
              <w:divBdr>
                <w:top w:val="none" w:sz="0" w:space="0" w:color="auto"/>
                <w:left w:val="none" w:sz="0" w:space="0" w:color="auto"/>
                <w:bottom w:val="none" w:sz="0" w:space="0" w:color="auto"/>
                <w:right w:val="none" w:sz="0" w:space="0" w:color="auto"/>
              </w:divBdr>
              <w:divsChild>
                <w:div w:id="1730037359">
                  <w:marLeft w:val="0"/>
                  <w:marRight w:val="0"/>
                  <w:marTop w:val="0"/>
                  <w:marBottom w:val="0"/>
                  <w:divBdr>
                    <w:top w:val="none" w:sz="0" w:space="0" w:color="auto"/>
                    <w:left w:val="none" w:sz="0" w:space="0" w:color="auto"/>
                    <w:bottom w:val="none" w:sz="0" w:space="0" w:color="auto"/>
                    <w:right w:val="none" w:sz="0" w:space="0" w:color="auto"/>
                  </w:divBdr>
                  <w:divsChild>
                    <w:div w:id="1777558875">
                      <w:marLeft w:val="0"/>
                      <w:marRight w:val="0"/>
                      <w:marTop w:val="0"/>
                      <w:marBottom w:val="0"/>
                      <w:divBdr>
                        <w:top w:val="none" w:sz="0" w:space="0" w:color="auto"/>
                        <w:left w:val="none" w:sz="0" w:space="0" w:color="auto"/>
                        <w:bottom w:val="none" w:sz="0" w:space="0" w:color="auto"/>
                        <w:right w:val="none" w:sz="0" w:space="0" w:color="auto"/>
                      </w:divBdr>
                      <w:divsChild>
                        <w:div w:id="1753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137">
      <w:bodyDiv w:val="1"/>
      <w:marLeft w:val="0"/>
      <w:marRight w:val="0"/>
      <w:marTop w:val="0"/>
      <w:marBottom w:val="0"/>
      <w:divBdr>
        <w:top w:val="none" w:sz="0" w:space="0" w:color="auto"/>
        <w:left w:val="none" w:sz="0" w:space="0" w:color="auto"/>
        <w:bottom w:val="none" w:sz="0" w:space="0" w:color="auto"/>
        <w:right w:val="none" w:sz="0" w:space="0" w:color="auto"/>
      </w:divBdr>
      <w:divsChild>
        <w:div w:id="602500454">
          <w:marLeft w:val="0"/>
          <w:marRight w:val="0"/>
          <w:marTop w:val="0"/>
          <w:marBottom w:val="0"/>
          <w:divBdr>
            <w:top w:val="none" w:sz="0" w:space="0" w:color="auto"/>
            <w:left w:val="none" w:sz="0" w:space="0" w:color="auto"/>
            <w:bottom w:val="none" w:sz="0" w:space="0" w:color="auto"/>
            <w:right w:val="none" w:sz="0" w:space="0" w:color="auto"/>
          </w:divBdr>
          <w:divsChild>
            <w:div w:id="1900706532">
              <w:marLeft w:val="0"/>
              <w:marRight w:val="0"/>
              <w:marTop w:val="0"/>
              <w:marBottom w:val="0"/>
              <w:divBdr>
                <w:top w:val="none" w:sz="0" w:space="0" w:color="auto"/>
                <w:left w:val="none" w:sz="0" w:space="0" w:color="auto"/>
                <w:bottom w:val="none" w:sz="0" w:space="0" w:color="auto"/>
                <w:right w:val="none" w:sz="0" w:space="0" w:color="auto"/>
              </w:divBdr>
              <w:divsChild>
                <w:div w:id="300960336">
                  <w:marLeft w:val="0"/>
                  <w:marRight w:val="0"/>
                  <w:marTop w:val="0"/>
                  <w:marBottom w:val="0"/>
                  <w:divBdr>
                    <w:top w:val="none" w:sz="0" w:space="0" w:color="auto"/>
                    <w:left w:val="none" w:sz="0" w:space="0" w:color="auto"/>
                    <w:bottom w:val="none" w:sz="0" w:space="0" w:color="auto"/>
                    <w:right w:val="none" w:sz="0" w:space="0" w:color="auto"/>
                  </w:divBdr>
                  <w:divsChild>
                    <w:div w:id="852449987">
                      <w:marLeft w:val="0"/>
                      <w:marRight w:val="0"/>
                      <w:marTop w:val="0"/>
                      <w:marBottom w:val="0"/>
                      <w:divBdr>
                        <w:top w:val="none" w:sz="0" w:space="0" w:color="auto"/>
                        <w:left w:val="none" w:sz="0" w:space="0" w:color="auto"/>
                        <w:bottom w:val="none" w:sz="0" w:space="0" w:color="auto"/>
                        <w:right w:val="none" w:sz="0" w:space="0" w:color="auto"/>
                      </w:divBdr>
                      <w:divsChild>
                        <w:div w:id="727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13329">
      <w:bodyDiv w:val="1"/>
      <w:marLeft w:val="0"/>
      <w:marRight w:val="0"/>
      <w:marTop w:val="0"/>
      <w:marBottom w:val="0"/>
      <w:divBdr>
        <w:top w:val="none" w:sz="0" w:space="0" w:color="auto"/>
        <w:left w:val="none" w:sz="0" w:space="0" w:color="auto"/>
        <w:bottom w:val="none" w:sz="0" w:space="0" w:color="auto"/>
        <w:right w:val="none" w:sz="0" w:space="0" w:color="auto"/>
      </w:divBdr>
    </w:div>
    <w:div w:id="1010837150">
      <w:bodyDiv w:val="1"/>
      <w:marLeft w:val="0"/>
      <w:marRight w:val="0"/>
      <w:marTop w:val="0"/>
      <w:marBottom w:val="0"/>
      <w:divBdr>
        <w:top w:val="none" w:sz="0" w:space="0" w:color="auto"/>
        <w:left w:val="none" w:sz="0" w:space="0" w:color="auto"/>
        <w:bottom w:val="none" w:sz="0" w:space="0" w:color="auto"/>
        <w:right w:val="none" w:sz="0" w:space="0" w:color="auto"/>
      </w:divBdr>
    </w:div>
    <w:div w:id="1291550288">
      <w:bodyDiv w:val="1"/>
      <w:marLeft w:val="0"/>
      <w:marRight w:val="0"/>
      <w:marTop w:val="0"/>
      <w:marBottom w:val="0"/>
      <w:divBdr>
        <w:top w:val="none" w:sz="0" w:space="0" w:color="auto"/>
        <w:left w:val="none" w:sz="0" w:space="0" w:color="auto"/>
        <w:bottom w:val="none" w:sz="0" w:space="0" w:color="auto"/>
        <w:right w:val="none" w:sz="0" w:space="0" w:color="auto"/>
      </w:divBdr>
    </w:div>
    <w:div w:id="1582837391">
      <w:bodyDiv w:val="1"/>
      <w:marLeft w:val="0"/>
      <w:marRight w:val="0"/>
      <w:marTop w:val="0"/>
      <w:marBottom w:val="0"/>
      <w:divBdr>
        <w:top w:val="none" w:sz="0" w:space="0" w:color="auto"/>
        <w:left w:val="none" w:sz="0" w:space="0" w:color="auto"/>
        <w:bottom w:val="none" w:sz="0" w:space="0" w:color="auto"/>
        <w:right w:val="none" w:sz="0" w:space="0" w:color="auto"/>
      </w:divBdr>
    </w:div>
    <w:div w:id="1919751704">
      <w:bodyDiv w:val="1"/>
      <w:marLeft w:val="0"/>
      <w:marRight w:val="0"/>
      <w:marTop w:val="0"/>
      <w:marBottom w:val="0"/>
      <w:divBdr>
        <w:top w:val="none" w:sz="0" w:space="0" w:color="auto"/>
        <w:left w:val="none" w:sz="0" w:space="0" w:color="auto"/>
        <w:bottom w:val="none" w:sz="0" w:space="0" w:color="auto"/>
        <w:right w:val="none" w:sz="0" w:space="0" w:color="auto"/>
      </w:divBdr>
    </w:div>
    <w:div w:id="1950697360">
      <w:bodyDiv w:val="1"/>
      <w:marLeft w:val="0"/>
      <w:marRight w:val="0"/>
      <w:marTop w:val="0"/>
      <w:marBottom w:val="0"/>
      <w:divBdr>
        <w:top w:val="none" w:sz="0" w:space="0" w:color="auto"/>
        <w:left w:val="none" w:sz="0" w:space="0" w:color="auto"/>
        <w:bottom w:val="none" w:sz="0" w:space="0" w:color="auto"/>
        <w:right w:val="none" w:sz="0" w:space="0" w:color="auto"/>
      </w:divBdr>
    </w:div>
    <w:div w:id="20612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C929-ADF7-4034-A457-DEB68D11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CALGARY Regional Trail RIDERS ASSOCIATION</vt:lpstr>
    </vt:vector>
  </TitlesOfParts>
  <Company>PVL Environmental Limited</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CALGARY Regional Trail RIDERS ASSOCIATION</dc:title>
  <dc:creator>Lloyd V. Pitts</dc:creator>
  <cp:lastModifiedBy>Patti</cp:lastModifiedBy>
  <cp:revision>25</cp:revision>
  <cp:lastPrinted>2013-10-16T04:02:00Z</cp:lastPrinted>
  <dcterms:created xsi:type="dcterms:W3CDTF">2013-10-04T05:20:00Z</dcterms:created>
  <dcterms:modified xsi:type="dcterms:W3CDTF">2014-05-20T16:55:00Z</dcterms:modified>
</cp:coreProperties>
</file>